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F4" w:rsidRPr="00BD2980" w:rsidRDefault="003766F4" w:rsidP="000148DE">
      <w:pPr>
        <w:spacing w:line="460" w:lineRule="exact"/>
        <w:jc w:val="center"/>
        <w:rPr>
          <w:rFonts w:asciiTheme="majorEastAsia" w:eastAsiaTheme="majorEastAsia" w:hAnsiTheme="majorEastAsia" w:cs="Times New Roman"/>
          <w:b/>
          <w:sz w:val="30"/>
          <w:szCs w:val="30"/>
        </w:rPr>
      </w:pPr>
      <w:r w:rsidRPr="00BD2980">
        <w:rPr>
          <w:rFonts w:asciiTheme="majorEastAsia" w:eastAsiaTheme="majorEastAsia" w:hAnsiTheme="majorEastAsia" w:cs="Times New Roman"/>
          <w:b/>
          <w:sz w:val="30"/>
          <w:szCs w:val="30"/>
        </w:rPr>
        <w:t>西南大学</w:t>
      </w:r>
      <w:r w:rsidR="00046A1A" w:rsidRPr="00BD2980">
        <w:rPr>
          <w:rFonts w:asciiTheme="majorEastAsia" w:eastAsiaTheme="majorEastAsia" w:hAnsiTheme="majorEastAsia" w:cs="Times New Roman"/>
          <w:b/>
          <w:sz w:val="30"/>
          <w:szCs w:val="30"/>
        </w:rPr>
        <w:t>农学与生物科技</w:t>
      </w:r>
      <w:r w:rsidRPr="00BD2980">
        <w:rPr>
          <w:rFonts w:asciiTheme="majorEastAsia" w:eastAsiaTheme="majorEastAsia" w:hAnsiTheme="majorEastAsia" w:cs="Times New Roman"/>
          <w:b/>
          <w:sz w:val="30"/>
          <w:szCs w:val="30"/>
        </w:rPr>
        <w:t>学院</w:t>
      </w:r>
    </w:p>
    <w:p w:rsidR="009754E8" w:rsidRPr="00BD2980" w:rsidRDefault="003766F4" w:rsidP="000148DE">
      <w:pPr>
        <w:spacing w:line="460" w:lineRule="exact"/>
        <w:jc w:val="center"/>
        <w:rPr>
          <w:rFonts w:asciiTheme="majorEastAsia" w:eastAsiaTheme="majorEastAsia" w:hAnsiTheme="majorEastAsia" w:cs="Times New Roman"/>
          <w:b/>
          <w:sz w:val="30"/>
          <w:szCs w:val="30"/>
        </w:rPr>
      </w:pPr>
      <w:r w:rsidRPr="00BD2980">
        <w:rPr>
          <w:rFonts w:asciiTheme="majorEastAsia" w:eastAsiaTheme="majorEastAsia" w:hAnsiTheme="majorEastAsia" w:cs="Times New Roman"/>
          <w:b/>
          <w:sz w:val="30"/>
          <w:szCs w:val="30"/>
        </w:rPr>
        <w:t>2019年</w:t>
      </w:r>
      <w:r w:rsidR="00656AEC" w:rsidRPr="00BD2980">
        <w:rPr>
          <w:rFonts w:asciiTheme="majorEastAsia" w:eastAsiaTheme="majorEastAsia" w:hAnsiTheme="majorEastAsia" w:cs="Times New Roman"/>
          <w:b/>
          <w:sz w:val="30"/>
          <w:szCs w:val="30"/>
        </w:rPr>
        <w:t>硕士研究生招生调剂实施细则</w:t>
      </w:r>
    </w:p>
    <w:p w:rsidR="0078561B" w:rsidRPr="003F24A5" w:rsidRDefault="0078561B" w:rsidP="000148DE">
      <w:pPr>
        <w:pStyle w:val="aa"/>
        <w:adjustRightInd w:val="0"/>
        <w:snapToGrid w:val="0"/>
        <w:spacing w:line="460" w:lineRule="exact"/>
        <w:ind w:firstLineChars="200" w:firstLine="480"/>
        <w:jc w:val="both"/>
        <w:rPr>
          <w:rFonts w:ascii="Times New Roman" w:hAnsi="Times New Roman" w:cs="Times New Roman"/>
          <w:bCs/>
        </w:rPr>
      </w:pPr>
      <w:r w:rsidRPr="003F24A5">
        <w:rPr>
          <w:rFonts w:ascii="Times New Roman" w:hAnsi="Times New Roman" w:cs="Times New Roman"/>
          <w:bCs/>
        </w:rPr>
        <w:t>根据教育部《</w:t>
      </w:r>
      <w:r w:rsidRPr="003F24A5">
        <w:rPr>
          <w:rFonts w:ascii="Times New Roman" w:hAnsi="Times New Roman" w:cs="Times New Roman"/>
          <w:bCs/>
        </w:rPr>
        <w:t>2019</w:t>
      </w:r>
      <w:r w:rsidRPr="003F24A5">
        <w:rPr>
          <w:rFonts w:ascii="Times New Roman" w:hAnsi="Times New Roman" w:cs="Times New Roman"/>
          <w:bCs/>
        </w:rPr>
        <w:t>年全国硕士研究生招生工作管理规定》、《教育部办公厅关于教育部规范和加强研究生考试招生工作的通知》（教学厅〔</w:t>
      </w:r>
      <w:r w:rsidRPr="003F24A5">
        <w:rPr>
          <w:rFonts w:ascii="Times New Roman" w:hAnsi="Times New Roman" w:cs="Times New Roman"/>
          <w:bCs/>
        </w:rPr>
        <w:t>2019</w:t>
      </w:r>
      <w:r w:rsidRPr="003F24A5">
        <w:rPr>
          <w:rFonts w:ascii="Times New Roman" w:hAnsi="Times New Roman" w:cs="Times New Roman"/>
          <w:bCs/>
        </w:rPr>
        <w:t>〕</w:t>
      </w:r>
      <w:r w:rsidRPr="003F24A5">
        <w:rPr>
          <w:rFonts w:ascii="Times New Roman" w:hAnsi="Times New Roman" w:cs="Times New Roman"/>
          <w:bCs/>
        </w:rPr>
        <w:t>2</w:t>
      </w:r>
      <w:r w:rsidRPr="003F24A5">
        <w:rPr>
          <w:rFonts w:ascii="Times New Roman" w:hAnsi="Times New Roman" w:cs="Times New Roman"/>
          <w:bCs/>
        </w:rPr>
        <w:t>号）及《西南大学</w:t>
      </w:r>
      <w:r w:rsidRPr="003F24A5">
        <w:rPr>
          <w:rFonts w:ascii="Times New Roman" w:hAnsi="Times New Roman" w:cs="Times New Roman"/>
          <w:bCs/>
        </w:rPr>
        <w:t>2019</w:t>
      </w:r>
      <w:r w:rsidRPr="003F24A5">
        <w:rPr>
          <w:rFonts w:ascii="Times New Roman" w:hAnsi="Times New Roman" w:cs="Times New Roman"/>
          <w:bCs/>
        </w:rPr>
        <w:t>年硕士研究生招生调剂工作办法》（西</w:t>
      </w:r>
      <w:proofErr w:type="gramStart"/>
      <w:r w:rsidRPr="003F24A5">
        <w:rPr>
          <w:rFonts w:ascii="Times New Roman" w:hAnsi="Times New Roman" w:cs="Times New Roman"/>
          <w:bCs/>
        </w:rPr>
        <w:t>研</w:t>
      </w:r>
      <w:proofErr w:type="gramEnd"/>
      <w:r w:rsidRPr="003F24A5">
        <w:rPr>
          <w:rFonts w:ascii="Times New Roman" w:hAnsi="Times New Roman" w:cs="Times New Roman"/>
          <w:bCs/>
        </w:rPr>
        <w:t>招</w:t>
      </w:r>
      <w:r w:rsidR="000148DE" w:rsidRPr="003F24A5">
        <w:rPr>
          <w:rFonts w:ascii="Times New Roman" w:hAnsi="Times New Roman" w:cs="Times New Roman"/>
          <w:bCs/>
        </w:rPr>
        <w:t>〔</w:t>
      </w:r>
      <w:r w:rsidR="000148DE" w:rsidRPr="003F24A5">
        <w:rPr>
          <w:rFonts w:ascii="Times New Roman" w:hAnsi="Times New Roman" w:cs="Times New Roman"/>
          <w:bCs/>
        </w:rPr>
        <w:t>2019</w:t>
      </w:r>
      <w:r w:rsidR="000148DE" w:rsidRPr="003F24A5">
        <w:rPr>
          <w:rFonts w:ascii="Times New Roman" w:hAnsi="Times New Roman" w:cs="Times New Roman"/>
          <w:bCs/>
        </w:rPr>
        <w:t>〕</w:t>
      </w:r>
      <w:r w:rsidRPr="003F24A5">
        <w:rPr>
          <w:rFonts w:ascii="Times New Roman" w:eastAsiaTheme="minorEastAsia" w:hAnsi="Times New Roman" w:cs="Times New Roman"/>
          <w:bCs/>
        </w:rPr>
        <w:t>8</w:t>
      </w:r>
      <w:r w:rsidRPr="003F24A5">
        <w:rPr>
          <w:rFonts w:ascii="Times New Roman" w:hAnsi="Times New Roman" w:cs="Times New Roman"/>
          <w:bCs/>
        </w:rPr>
        <w:t>号）要求，参照</w:t>
      </w:r>
      <w:r w:rsidRPr="003F24A5">
        <w:rPr>
          <w:rFonts w:ascii="Times New Roman" w:hAnsi="Times New Roman" w:cs="Times New Roman"/>
          <w:bCs/>
        </w:rPr>
        <w:t>2019</w:t>
      </w:r>
      <w:r w:rsidRPr="003F24A5">
        <w:rPr>
          <w:rFonts w:ascii="Times New Roman" w:hAnsi="Times New Roman" w:cs="Times New Roman"/>
          <w:bCs/>
        </w:rPr>
        <w:t>年报考我院硕士研究生的初试情况，西南大学农学与生物科技学院拟接收部分专业调剂，特制定本实施细则。</w:t>
      </w:r>
    </w:p>
    <w:p w:rsidR="00656AEC" w:rsidRPr="003F24A5" w:rsidRDefault="00656AEC" w:rsidP="00E52436">
      <w:pPr>
        <w:spacing w:line="460" w:lineRule="exact"/>
        <w:rPr>
          <w:rFonts w:ascii="Times New Roman" w:eastAsia="黑体" w:hAnsi="Times New Roman" w:cs="Times New Roman"/>
          <w:sz w:val="24"/>
          <w:szCs w:val="24"/>
        </w:rPr>
      </w:pPr>
      <w:r w:rsidRPr="003F24A5">
        <w:rPr>
          <w:rFonts w:ascii="Times New Roman" w:eastAsia="黑体" w:hAnsi="Times New Roman" w:cs="Times New Roman"/>
          <w:sz w:val="24"/>
          <w:szCs w:val="24"/>
        </w:rPr>
        <w:t>一、调剂专业</w:t>
      </w:r>
      <w:r w:rsidR="0078561B" w:rsidRPr="003F24A5">
        <w:rPr>
          <w:rFonts w:ascii="Times New Roman" w:eastAsia="黑体" w:hAnsi="Times New Roman" w:cs="Times New Roman"/>
          <w:sz w:val="24"/>
          <w:szCs w:val="24"/>
        </w:rPr>
        <w:t>名称（代码）及数量</w:t>
      </w:r>
      <w:bookmarkStart w:id="0" w:name="_GoBack"/>
      <w:bookmarkEnd w:id="0"/>
    </w:p>
    <w:p w:rsidR="0078561B" w:rsidRPr="003F24A5" w:rsidRDefault="0078561B" w:rsidP="00E52436">
      <w:pPr>
        <w:spacing w:line="460" w:lineRule="exact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表</w:t>
      </w:r>
      <w:r w:rsidRPr="003F24A5">
        <w:rPr>
          <w:rFonts w:ascii="Times New Roman" w:hAnsi="Times New Roman" w:cs="Times New Roman"/>
          <w:sz w:val="24"/>
          <w:szCs w:val="24"/>
        </w:rPr>
        <w:t xml:space="preserve">1 </w:t>
      </w:r>
      <w:r w:rsidRPr="003F24A5">
        <w:rPr>
          <w:rFonts w:ascii="Times New Roman" w:hAnsi="Times New Roman" w:cs="Times New Roman"/>
          <w:sz w:val="24"/>
          <w:szCs w:val="24"/>
        </w:rPr>
        <w:t>调剂专业名称（代码）及数量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497"/>
        <w:gridCol w:w="2126"/>
        <w:gridCol w:w="2399"/>
      </w:tblGrid>
      <w:tr w:rsidR="0078561B" w:rsidRPr="003F24A5" w:rsidTr="0078561B">
        <w:trPr>
          <w:trHeight w:val="680"/>
          <w:jc w:val="center"/>
        </w:trPr>
        <w:tc>
          <w:tcPr>
            <w:tcW w:w="1701" w:type="dxa"/>
            <w:vAlign w:val="center"/>
          </w:tcPr>
          <w:p w:rsidR="0078561B" w:rsidRPr="003F24A5" w:rsidRDefault="0078561B" w:rsidP="000148DE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>专业名称</w:t>
            </w:r>
          </w:p>
        </w:tc>
        <w:tc>
          <w:tcPr>
            <w:tcW w:w="1497" w:type="dxa"/>
            <w:vAlign w:val="center"/>
          </w:tcPr>
          <w:p w:rsidR="0078561B" w:rsidRPr="003F24A5" w:rsidRDefault="0078561B" w:rsidP="000148DE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>专业代码</w:t>
            </w:r>
          </w:p>
        </w:tc>
        <w:tc>
          <w:tcPr>
            <w:tcW w:w="2126" w:type="dxa"/>
            <w:vAlign w:val="center"/>
          </w:tcPr>
          <w:p w:rsidR="0078561B" w:rsidRPr="003F24A5" w:rsidRDefault="0078561B" w:rsidP="000148DE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>预计招收人数</w:t>
            </w:r>
          </w:p>
        </w:tc>
        <w:tc>
          <w:tcPr>
            <w:tcW w:w="2399" w:type="dxa"/>
            <w:vAlign w:val="center"/>
          </w:tcPr>
          <w:p w:rsidR="0078561B" w:rsidRPr="003F24A5" w:rsidRDefault="0078561B" w:rsidP="000148DE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>拟调剂参加复试人数</w:t>
            </w:r>
          </w:p>
        </w:tc>
      </w:tr>
      <w:tr w:rsidR="0078561B" w:rsidRPr="003F24A5" w:rsidTr="0078561B">
        <w:trPr>
          <w:trHeight w:val="680"/>
          <w:jc w:val="center"/>
        </w:trPr>
        <w:tc>
          <w:tcPr>
            <w:tcW w:w="1701" w:type="dxa"/>
            <w:vAlign w:val="center"/>
          </w:tcPr>
          <w:p w:rsidR="0078561B" w:rsidRPr="003F24A5" w:rsidRDefault="0078561B" w:rsidP="000148DE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>中药学</w:t>
            </w:r>
          </w:p>
        </w:tc>
        <w:tc>
          <w:tcPr>
            <w:tcW w:w="1497" w:type="dxa"/>
            <w:vAlign w:val="center"/>
          </w:tcPr>
          <w:p w:rsidR="0078561B" w:rsidRPr="003F24A5" w:rsidRDefault="00BE0650" w:rsidP="000148DE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>100800</w:t>
            </w:r>
          </w:p>
        </w:tc>
        <w:tc>
          <w:tcPr>
            <w:tcW w:w="2126" w:type="dxa"/>
            <w:vAlign w:val="center"/>
          </w:tcPr>
          <w:p w:rsidR="0078561B" w:rsidRPr="003F24A5" w:rsidRDefault="004E46F9" w:rsidP="000148DE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vAlign w:val="center"/>
          </w:tcPr>
          <w:p w:rsidR="0078561B" w:rsidRPr="003F24A5" w:rsidRDefault="004E46F9" w:rsidP="000148DE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561B" w:rsidRPr="003F24A5" w:rsidTr="0078561B">
        <w:trPr>
          <w:trHeight w:val="680"/>
          <w:jc w:val="center"/>
        </w:trPr>
        <w:tc>
          <w:tcPr>
            <w:tcW w:w="1701" w:type="dxa"/>
            <w:vAlign w:val="center"/>
          </w:tcPr>
          <w:p w:rsidR="0078561B" w:rsidRPr="003F24A5" w:rsidRDefault="0078561B" w:rsidP="000148DE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>农艺与种业</w:t>
            </w:r>
          </w:p>
        </w:tc>
        <w:tc>
          <w:tcPr>
            <w:tcW w:w="1497" w:type="dxa"/>
            <w:vAlign w:val="center"/>
          </w:tcPr>
          <w:p w:rsidR="0078561B" w:rsidRPr="003F24A5" w:rsidRDefault="00BE0650" w:rsidP="000148DE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>095131</w:t>
            </w:r>
          </w:p>
        </w:tc>
        <w:tc>
          <w:tcPr>
            <w:tcW w:w="2126" w:type="dxa"/>
            <w:vAlign w:val="center"/>
          </w:tcPr>
          <w:p w:rsidR="0078561B" w:rsidRPr="003F24A5" w:rsidRDefault="004E46F9" w:rsidP="000148DE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9" w:type="dxa"/>
            <w:vAlign w:val="center"/>
          </w:tcPr>
          <w:p w:rsidR="0078561B" w:rsidRPr="003F24A5" w:rsidRDefault="004E46F9" w:rsidP="000148DE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8561B" w:rsidRPr="003F24A5" w:rsidTr="0078561B">
        <w:trPr>
          <w:trHeight w:val="680"/>
          <w:jc w:val="center"/>
        </w:trPr>
        <w:tc>
          <w:tcPr>
            <w:tcW w:w="1701" w:type="dxa"/>
            <w:vAlign w:val="center"/>
          </w:tcPr>
          <w:p w:rsidR="0078561B" w:rsidRPr="003F24A5" w:rsidRDefault="0078561B" w:rsidP="000148DE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>农业管理</w:t>
            </w:r>
          </w:p>
        </w:tc>
        <w:tc>
          <w:tcPr>
            <w:tcW w:w="1497" w:type="dxa"/>
            <w:vAlign w:val="center"/>
          </w:tcPr>
          <w:p w:rsidR="0078561B" w:rsidRPr="003F24A5" w:rsidRDefault="00BE0650" w:rsidP="000148DE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>095137</w:t>
            </w:r>
          </w:p>
        </w:tc>
        <w:tc>
          <w:tcPr>
            <w:tcW w:w="2126" w:type="dxa"/>
            <w:vAlign w:val="center"/>
          </w:tcPr>
          <w:p w:rsidR="0078561B" w:rsidRPr="003F24A5" w:rsidRDefault="004E46F9" w:rsidP="000148DE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  <w:vAlign w:val="center"/>
          </w:tcPr>
          <w:p w:rsidR="0078561B" w:rsidRPr="003F24A5" w:rsidRDefault="004E46F9" w:rsidP="000148DE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56AEC" w:rsidRPr="003F24A5" w:rsidRDefault="00656AEC" w:rsidP="00E52436">
      <w:pPr>
        <w:spacing w:line="460" w:lineRule="exact"/>
        <w:rPr>
          <w:rFonts w:ascii="Times New Roman" w:eastAsia="黑体" w:hAnsi="Times New Roman" w:cs="Times New Roman"/>
          <w:sz w:val="24"/>
          <w:szCs w:val="24"/>
        </w:rPr>
      </w:pPr>
      <w:r w:rsidRPr="003F24A5">
        <w:rPr>
          <w:rFonts w:ascii="Times New Roman" w:eastAsia="黑体" w:hAnsi="Times New Roman" w:cs="Times New Roman"/>
          <w:sz w:val="24"/>
          <w:szCs w:val="24"/>
        </w:rPr>
        <w:t>二、调剂基本要求</w:t>
      </w:r>
    </w:p>
    <w:p w:rsidR="00656AEC" w:rsidRPr="003F24A5" w:rsidRDefault="00656AEC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（一）</w:t>
      </w:r>
      <w:r w:rsidRPr="003F24A5">
        <w:rPr>
          <w:rFonts w:ascii="Times New Roman" w:hAnsi="Times New Roman" w:cs="Times New Roman"/>
          <w:sz w:val="24"/>
          <w:szCs w:val="24"/>
        </w:rPr>
        <w:t>2019</w:t>
      </w:r>
      <w:r w:rsidRPr="003F24A5">
        <w:rPr>
          <w:rFonts w:ascii="Times New Roman" w:hAnsi="Times New Roman" w:cs="Times New Roman"/>
          <w:sz w:val="24"/>
          <w:szCs w:val="24"/>
        </w:rPr>
        <w:t>年我院接收调剂生的基本条件：</w:t>
      </w:r>
    </w:p>
    <w:p w:rsidR="00656AEC" w:rsidRPr="003F24A5" w:rsidRDefault="00656AEC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1.</w:t>
      </w:r>
      <w:r w:rsidRPr="003F24A5">
        <w:rPr>
          <w:rFonts w:ascii="Times New Roman" w:hAnsi="Times New Roman" w:cs="Times New Roman"/>
          <w:sz w:val="24"/>
          <w:szCs w:val="24"/>
        </w:rPr>
        <w:t>考生初试成绩</w:t>
      </w:r>
      <w:r w:rsidR="001E06BD" w:rsidRPr="003F24A5">
        <w:rPr>
          <w:rFonts w:ascii="Times New Roman" w:hAnsi="Times New Roman" w:cs="Times New Roman"/>
          <w:sz w:val="24"/>
          <w:szCs w:val="24"/>
        </w:rPr>
        <w:t>要求</w:t>
      </w:r>
    </w:p>
    <w:p w:rsidR="00AC6D9B" w:rsidRPr="003F24A5" w:rsidRDefault="00AC6D9B" w:rsidP="00E52436">
      <w:pPr>
        <w:spacing w:line="460" w:lineRule="exact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表</w:t>
      </w:r>
      <w:r w:rsidRPr="003F24A5">
        <w:rPr>
          <w:rFonts w:ascii="Times New Roman" w:hAnsi="Times New Roman" w:cs="Times New Roman"/>
          <w:sz w:val="24"/>
          <w:szCs w:val="24"/>
        </w:rPr>
        <w:t xml:space="preserve">2 </w:t>
      </w:r>
      <w:r w:rsidRPr="003F24A5">
        <w:rPr>
          <w:rFonts w:ascii="Times New Roman" w:hAnsi="Times New Roman" w:cs="Times New Roman"/>
          <w:sz w:val="24"/>
          <w:szCs w:val="24"/>
        </w:rPr>
        <w:t>考生初试成绩要求</w:t>
      </w:r>
    </w:p>
    <w:tbl>
      <w:tblPr>
        <w:tblW w:w="477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1469"/>
        <w:gridCol w:w="853"/>
        <w:gridCol w:w="1776"/>
        <w:gridCol w:w="1470"/>
      </w:tblGrid>
      <w:tr w:rsidR="00DC1DF2" w:rsidRPr="003F24A5" w:rsidTr="00DC1DF2">
        <w:trPr>
          <w:trHeight w:val="575"/>
        </w:trPr>
        <w:tc>
          <w:tcPr>
            <w:tcW w:w="1482" w:type="pct"/>
            <w:shd w:val="clear" w:color="auto" w:fill="auto"/>
            <w:vAlign w:val="center"/>
          </w:tcPr>
          <w:p w:rsidR="00DC1DF2" w:rsidRPr="003F24A5" w:rsidRDefault="00DC1DF2" w:rsidP="000148DE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bCs/>
                <w:sz w:val="24"/>
                <w:szCs w:val="24"/>
              </w:rPr>
              <w:t>专业代码及专业名称</w:t>
            </w:r>
          </w:p>
        </w:tc>
        <w:tc>
          <w:tcPr>
            <w:tcW w:w="928" w:type="pct"/>
            <w:vAlign w:val="center"/>
          </w:tcPr>
          <w:p w:rsidR="00DC1DF2" w:rsidRPr="003F24A5" w:rsidRDefault="00DC1DF2" w:rsidP="00DC1DF2">
            <w:pPr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调剂批次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C1DF2" w:rsidRPr="003F24A5" w:rsidRDefault="00DC1DF2" w:rsidP="000148DE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bCs/>
                <w:sz w:val="24"/>
                <w:szCs w:val="24"/>
              </w:rPr>
              <w:t>总分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DC1DF2" w:rsidRPr="003F24A5" w:rsidRDefault="00DC1DF2" w:rsidP="000148DE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bCs/>
                <w:sz w:val="24"/>
                <w:szCs w:val="24"/>
              </w:rPr>
              <w:t>单科（满分</w:t>
            </w:r>
          </w:p>
          <w:p w:rsidR="00DC1DF2" w:rsidRPr="003F24A5" w:rsidRDefault="00DC1DF2" w:rsidP="000148DE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bCs/>
                <w:sz w:val="24"/>
                <w:szCs w:val="24"/>
              </w:rPr>
              <w:t>=100</w:t>
            </w:r>
            <w:r w:rsidRPr="003F24A5">
              <w:rPr>
                <w:rFonts w:ascii="Times New Roman" w:hAnsi="Times New Roman" w:cs="Times New Roman"/>
                <w:bCs/>
                <w:sz w:val="24"/>
                <w:szCs w:val="24"/>
              </w:rPr>
              <w:t>分）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DC1DF2" w:rsidRPr="003F24A5" w:rsidRDefault="00DC1DF2" w:rsidP="000148DE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bCs/>
                <w:sz w:val="24"/>
                <w:szCs w:val="24"/>
              </w:rPr>
              <w:t>单科（满分</w:t>
            </w:r>
          </w:p>
          <w:p w:rsidR="00DC1DF2" w:rsidRPr="003F24A5" w:rsidRDefault="00DC1DF2" w:rsidP="000148DE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bCs/>
                <w:sz w:val="24"/>
                <w:szCs w:val="24"/>
              </w:rPr>
              <w:t>&gt;100</w:t>
            </w:r>
            <w:r w:rsidRPr="003F24A5">
              <w:rPr>
                <w:rFonts w:ascii="Times New Roman" w:hAnsi="Times New Roman" w:cs="Times New Roman"/>
                <w:bCs/>
                <w:sz w:val="24"/>
                <w:szCs w:val="24"/>
              </w:rPr>
              <w:t>分）</w:t>
            </w:r>
          </w:p>
        </w:tc>
      </w:tr>
      <w:tr w:rsidR="00DC1DF2" w:rsidRPr="003F24A5" w:rsidTr="00DC1DF2">
        <w:trPr>
          <w:trHeight w:val="496"/>
        </w:trPr>
        <w:tc>
          <w:tcPr>
            <w:tcW w:w="1482" w:type="pct"/>
            <w:shd w:val="clear" w:color="auto" w:fill="auto"/>
            <w:vAlign w:val="center"/>
          </w:tcPr>
          <w:p w:rsidR="00DC1DF2" w:rsidRPr="003F24A5" w:rsidRDefault="00DC1DF2" w:rsidP="000148DE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100800 </w:t>
            </w: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>中药学</w:t>
            </w:r>
          </w:p>
        </w:tc>
        <w:tc>
          <w:tcPr>
            <w:tcW w:w="928" w:type="pct"/>
            <w:vAlign w:val="center"/>
          </w:tcPr>
          <w:p w:rsidR="00DC1DF2" w:rsidRPr="003F24A5" w:rsidRDefault="00DC1DF2" w:rsidP="00DC1DF2">
            <w:pPr>
              <w:snapToGrid w:val="0"/>
              <w:spacing w:line="4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第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一、二批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C1DF2" w:rsidRPr="003F24A5" w:rsidRDefault="00DC1DF2" w:rsidP="000148DE">
            <w:pPr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bCs/>
                <w:sz w:val="24"/>
                <w:szCs w:val="24"/>
              </w:rPr>
              <w:t>305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DC1DF2" w:rsidRPr="003F24A5" w:rsidRDefault="00DC1DF2" w:rsidP="000148DE">
            <w:pPr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DC1DF2" w:rsidRPr="003F24A5" w:rsidRDefault="00DC1DF2" w:rsidP="000148DE">
            <w:pPr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</w:tr>
      <w:tr w:rsidR="00DC1DF2" w:rsidRPr="003F24A5" w:rsidTr="00DC1DF2">
        <w:trPr>
          <w:trHeight w:val="470"/>
        </w:trPr>
        <w:tc>
          <w:tcPr>
            <w:tcW w:w="1482" w:type="pct"/>
            <w:vMerge w:val="restart"/>
            <w:shd w:val="clear" w:color="auto" w:fill="auto"/>
            <w:vAlign w:val="center"/>
          </w:tcPr>
          <w:p w:rsidR="00DC1DF2" w:rsidRPr="003F24A5" w:rsidRDefault="00DC1DF2" w:rsidP="000148DE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095131 </w:t>
            </w: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>农艺与种业</w:t>
            </w:r>
          </w:p>
        </w:tc>
        <w:tc>
          <w:tcPr>
            <w:tcW w:w="928" w:type="pct"/>
            <w:vAlign w:val="center"/>
          </w:tcPr>
          <w:p w:rsidR="00DC1DF2" w:rsidRPr="003F24A5" w:rsidRDefault="00DC1DF2" w:rsidP="00DC1DF2">
            <w:pPr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第一批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C1DF2" w:rsidRPr="003F24A5" w:rsidRDefault="00DC1DF2" w:rsidP="000148DE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DC1DF2" w:rsidRPr="003F24A5" w:rsidRDefault="00DC1DF2" w:rsidP="000148DE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DC1DF2" w:rsidRPr="003F24A5" w:rsidRDefault="00DC1DF2" w:rsidP="000148DE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  <w:tr w:rsidR="00DC1DF2" w:rsidRPr="003F24A5" w:rsidTr="00DC1DF2">
        <w:trPr>
          <w:trHeight w:val="470"/>
        </w:trPr>
        <w:tc>
          <w:tcPr>
            <w:tcW w:w="1482" w:type="pct"/>
            <w:vMerge/>
            <w:shd w:val="clear" w:color="auto" w:fill="auto"/>
            <w:vAlign w:val="center"/>
          </w:tcPr>
          <w:p w:rsidR="00DC1DF2" w:rsidRPr="003F24A5" w:rsidRDefault="00DC1DF2" w:rsidP="000148DE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DC1DF2" w:rsidRDefault="00DC1DF2" w:rsidP="00DC1DF2">
            <w:pPr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第二批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C1DF2" w:rsidRPr="003F24A5" w:rsidRDefault="00DC1DF2" w:rsidP="000148DE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255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DC1DF2" w:rsidRPr="003F24A5" w:rsidRDefault="00DC1DF2" w:rsidP="000148DE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34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DC1DF2" w:rsidRPr="003F24A5" w:rsidRDefault="00DC1DF2" w:rsidP="000148DE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51</w:t>
            </w:r>
          </w:p>
        </w:tc>
      </w:tr>
      <w:tr w:rsidR="00DC1DF2" w:rsidRPr="003F24A5" w:rsidTr="00DC1DF2">
        <w:trPr>
          <w:trHeight w:val="470"/>
        </w:trPr>
        <w:tc>
          <w:tcPr>
            <w:tcW w:w="1482" w:type="pct"/>
            <w:vMerge w:val="restart"/>
            <w:shd w:val="clear" w:color="auto" w:fill="auto"/>
            <w:vAlign w:val="center"/>
          </w:tcPr>
          <w:p w:rsidR="00DC1DF2" w:rsidRPr="003F24A5" w:rsidRDefault="00DC1DF2" w:rsidP="00DC1DF2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 xml:space="preserve">095137 </w:t>
            </w:r>
            <w:r w:rsidRPr="003F24A5">
              <w:rPr>
                <w:rFonts w:ascii="Times New Roman" w:hAnsi="Times New Roman" w:cs="Times New Roman"/>
                <w:sz w:val="24"/>
                <w:szCs w:val="24"/>
              </w:rPr>
              <w:t>农业管理</w:t>
            </w:r>
          </w:p>
        </w:tc>
        <w:tc>
          <w:tcPr>
            <w:tcW w:w="928" w:type="pct"/>
            <w:vAlign w:val="center"/>
          </w:tcPr>
          <w:p w:rsidR="00DC1DF2" w:rsidRPr="003F24A5" w:rsidRDefault="00DC1DF2" w:rsidP="00DC1DF2">
            <w:pPr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第一批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C1DF2" w:rsidRPr="003F24A5" w:rsidRDefault="00DC1DF2" w:rsidP="00DC1DF2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DC1DF2" w:rsidRPr="003F24A5" w:rsidRDefault="00DC1DF2" w:rsidP="00DC1DF2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DC1DF2" w:rsidRPr="003F24A5" w:rsidRDefault="00DC1DF2" w:rsidP="00DC1DF2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4A5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  <w:tr w:rsidR="00DC1DF2" w:rsidRPr="003F24A5" w:rsidTr="00DC1DF2">
        <w:trPr>
          <w:trHeight w:val="470"/>
        </w:trPr>
        <w:tc>
          <w:tcPr>
            <w:tcW w:w="1482" w:type="pct"/>
            <w:vMerge/>
            <w:shd w:val="clear" w:color="auto" w:fill="auto"/>
            <w:vAlign w:val="center"/>
          </w:tcPr>
          <w:p w:rsidR="00DC1DF2" w:rsidRPr="003F24A5" w:rsidRDefault="00DC1DF2" w:rsidP="00DC1DF2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Align w:val="center"/>
          </w:tcPr>
          <w:p w:rsidR="00DC1DF2" w:rsidRDefault="00DC1DF2" w:rsidP="00DC1DF2">
            <w:pPr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第二批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DC1DF2" w:rsidRPr="003F24A5" w:rsidRDefault="00DC1DF2" w:rsidP="00DC1DF2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255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DC1DF2" w:rsidRPr="003F24A5" w:rsidRDefault="00DC1DF2" w:rsidP="00DC1DF2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34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DC1DF2" w:rsidRPr="003F24A5" w:rsidRDefault="00DC1DF2" w:rsidP="00DC1DF2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51</w:t>
            </w:r>
          </w:p>
        </w:tc>
      </w:tr>
    </w:tbl>
    <w:p w:rsidR="00656AEC" w:rsidRPr="003F24A5" w:rsidRDefault="00656AEC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2.</w:t>
      </w:r>
      <w:r w:rsidRPr="003F24A5">
        <w:rPr>
          <w:rFonts w:ascii="Times New Roman" w:hAnsi="Times New Roman" w:cs="Times New Roman"/>
          <w:sz w:val="24"/>
          <w:szCs w:val="24"/>
        </w:rPr>
        <w:t>调入专业与第一志愿报考专业应为</w:t>
      </w:r>
      <w:r w:rsidR="008C1CE2">
        <w:rPr>
          <w:rFonts w:ascii="Times New Roman" w:hAnsi="Times New Roman" w:cs="Times New Roman" w:hint="eastAsia"/>
          <w:sz w:val="24"/>
          <w:szCs w:val="24"/>
        </w:rPr>
        <w:t>同</w:t>
      </w:r>
      <w:r w:rsidRPr="003F24A5">
        <w:rPr>
          <w:rFonts w:ascii="Times New Roman" w:hAnsi="Times New Roman" w:cs="Times New Roman"/>
          <w:sz w:val="24"/>
          <w:szCs w:val="24"/>
        </w:rPr>
        <w:t>一一级学科的同一或相近专业（即专业代码前四位相同</w:t>
      </w:r>
      <w:r w:rsidR="00280DA5" w:rsidRPr="003F24A5">
        <w:rPr>
          <w:rFonts w:ascii="Times New Roman" w:hAnsi="Times New Roman" w:cs="Times New Roman"/>
          <w:sz w:val="24"/>
          <w:szCs w:val="24"/>
        </w:rPr>
        <w:t>，学术型调剂到专业学位</w:t>
      </w:r>
      <w:proofErr w:type="gramStart"/>
      <w:r w:rsidR="00280DA5" w:rsidRPr="003F24A5">
        <w:rPr>
          <w:rFonts w:ascii="Times New Roman" w:hAnsi="Times New Roman" w:cs="Times New Roman"/>
          <w:sz w:val="24"/>
          <w:szCs w:val="24"/>
        </w:rPr>
        <w:t>须</w:t>
      </w:r>
      <w:r w:rsidR="007534D7" w:rsidRPr="003F24A5">
        <w:rPr>
          <w:rFonts w:ascii="Times New Roman" w:hAnsi="Times New Roman" w:cs="Times New Roman"/>
          <w:sz w:val="24"/>
          <w:szCs w:val="24"/>
        </w:rPr>
        <w:t>专业</w:t>
      </w:r>
      <w:proofErr w:type="gramEnd"/>
      <w:r w:rsidR="007534D7" w:rsidRPr="003F24A5">
        <w:rPr>
          <w:rFonts w:ascii="Times New Roman" w:hAnsi="Times New Roman" w:cs="Times New Roman"/>
          <w:sz w:val="24"/>
          <w:szCs w:val="24"/>
        </w:rPr>
        <w:t>代码前两位相同</w:t>
      </w:r>
      <w:r w:rsidRPr="003F24A5">
        <w:rPr>
          <w:rFonts w:ascii="Times New Roman" w:hAnsi="Times New Roman" w:cs="Times New Roman"/>
          <w:sz w:val="24"/>
          <w:szCs w:val="24"/>
        </w:rPr>
        <w:t>）；</w:t>
      </w:r>
    </w:p>
    <w:p w:rsidR="00656AEC" w:rsidRPr="003F24A5" w:rsidRDefault="00656AEC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3F24A5">
        <w:rPr>
          <w:rFonts w:ascii="Times New Roman" w:hAnsi="Times New Roman" w:cs="Times New Roman"/>
          <w:sz w:val="24"/>
          <w:szCs w:val="24"/>
        </w:rPr>
        <w:t>初试科目与调入专业初试科目应相同或相近，其中统考科目应相同；</w:t>
      </w:r>
    </w:p>
    <w:p w:rsidR="00656AEC" w:rsidRPr="003F24A5" w:rsidRDefault="00656AEC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4.</w:t>
      </w:r>
      <w:r w:rsidRPr="003F24A5">
        <w:rPr>
          <w:rFonts w:ascii="Times New Roman" w:hAnsi="Times New Roman" w:cs="Times New Roman"/>
          <w:sz w:val="24"/>
          <w:szCs w:val="24"/>
        </w:rPr>
        <w:t>大学英语四级考试</w:t>
      </w:r>
      <w:r w:rsidR="00D43356" w:rsidRPr="003F24A5">
        <w:rPr>
          <w:rFonts w:ascii="Times New Roman" w:hAnsi="Times New Roman" w:cs="Times New Roman"/>
          <w:sz w:val="24"/>
          <w:szCs w:val="24"/>
        </w:rPr>
        <w:t>成绩不低于</w:t>
      </w:r>
      <w:r w:rsidR="00D43356" w:rsidRPr="003F24A5">
        <w:rPr>
          <w:rFonts w:ascii="Times New Roman" w:hAnsi="Times New Roman" w:cs="Times New Roman"/>
          <w:sz w:val="24"/>
          <w:szCs w:val="24"/>
        </w:rPr>
        <w:t>425</w:t>
      </w:r>
      <w:r w:rsidR="00D43356" w:rsidRPr="003F24A5">
        <w:rPr>
          <w:rFonts w:ascii="Times New Roman" w:hAnsi="Times New Roman" w:cs="Times New Roman"/>
          <w:sz w:val="24"/>
          <w:szCs w:val="24"/>
        </w:rPr>
        <w:t>分</w:t>
      </w:r>
      <w:r w:rsidR="00C46DE5" w:rsidRPr="003F24A5">
        <w:rPr>
          <w:rFonts w:ascii="Times New Roman" w:hAnsi="Times New Roman" w:cs="Times New Roman"/>
          <w:sz w:val="24"/>
          <w:szCs w:val="24"/>
        </w:rPr>
        <w:t>。</w:t>
      </w:r>
    </w:p>
    <w:p w:rsidR="003766F4" w:rsidRPr="003F24A5" w:rsidRDefault="003766F4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5.</w:t>
      </w:r>
      <w:r w:rsidRPr="003F24A5">
        <w:rPr>
          <w:rFonts w:ascii="Times New Roman" w:hAnsi="Times New Roman" w:cs="Times New Roman"/>
          <w:sz w:val="24"/>
          <w:szCs w:val="24"/>
        </w:rPr>
        <w:t>调剂工作坚持</w:t>
      </w:r>
      <w:r w:rsidR="00041215" w:rsidRPr="003F24A5">
        <w:rPr>
          <w:rFonts w:ascii="Times New Roman" w:hAnsi="Times New Roman" w:cs="Times New Roman"/>
          <w:sz w:val="24"/>
          <w:szCs w:val="24"/>
        </w:rPr>
        <w:t>公平</w:t>
      </w:r>
      <w:r w:rsidR="008C1CE2">
        <w:rPr>
          <w:rFonts w:ascii="Times New Roman" w:hAnsi="Times New Roman" w:cs="Times New Roman" w:hint="eastAsia"/>
          <w:sz w:val="24"/>
          <w:szCs w:val="24"/>
        </w:rPr>
        <w:t>、</w:t>
      </w:r>
      <w:r w:rsidR="00041215" w:rsidRPr="003F24A5">
        <w:rPr>
          <w:rFonts w:ascii="Times New Roman" w:hAnsi="Times New Roman" w:cs="Times New Roman"/>
          <w:sz w:val="24"/>
          <w:szCs w:val="24"/>
        </w:rPr>
        <w:t>择优调入的</w:t>
      </w:r>
      <w:r w:rsidRPr="003F24A5">
        <w:rPr>
          <w:rFonts w:ascii="Times New Roman" w:hAnsi="Times New Roman" w:cs="Times New Roman"/>
          <w:sz w:val="24"/>
          <w:szCs w:val="24"/>
        </w:rPr>
        <w:t>原则</w:t>
      </w:r>
      <w:r w:rsidR="00583BF2" w:rsidRPr="003F24A5">
        <w:rPr>
          <w:rFonts w:ascii="Times New Roman" w:hAnsi="Times New Roman" w:cs="Times New Roman"/>
          <w:sz w:val="24"/>
          <w:szCs w:val="24"/>
        </w:rPr>
        <w:t>。</w:t>
      </w:r>
      <w:r w:rsidRPr="003F24A5">
        <w:rPr>
          <w:rFonts w:ascii="Times New Roman" w:hAnsi="Times New Roman" w:cs="Times New Roman"/>
          <w:sz w:val="24"/>
          <w:szCs w:val="24"/>
        </w:rPr>
        <w:t>具体如下：</w:t>
      </w:r>
    </w:p>
    <w:p w:rsidR="00041215" w:rsidRPr="003F24A5" w:rsidRDefault="00041215" w:rsidP="000148DE">
      <w:pPr>
        <w:spacing w:line="460" w:lineRule="exact"/>
        <w:ind w:firstLineChars="200" w:firstLine="480"/>
        <w:rPr>
          <w:rFonts w:ascii="Times New Roman" w:hAnsi="Times New Roman" w:cs="Times New Roman"/>
          <w:b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（</w:t>
      </w:r>
      <w:r w:rsidRPr="003F24A5">
        <w:rPr>
          <w:rFonts w:ascii="Times New Roman" w:hAnsi="Times New Roman" w:cs="Times New Roman"/>
          <w:sz w:val="24"/>
          <w:szCs w:val="24"/>
        </w:rPr>
        <w:t>1</w:t>
      </w:r>
      <w:r w:rsidRPr="003F24A5">
        <w:rPr>
          <w:rFonts w:ascii="Times New Roman" w:hAnsi="Times New Roman" w:cs="Times New Roman"/>
          <w:sz w:val="24"/>
          <w:szCs w:val="24"/>
        </w:rPr>
        <w:t>）</w:t>
      </w:r>
      <w:r w:rsidR="00BE0650" w:rsidRPr="003F24A5">
        <w:rPr>
          <w:rFonts w:ascii="Times New Roman" w:hAnsi="Times New Roman" w:cs="Times New Roman"/>
          <w:sz w:val="24"/>
          <w:szCs w:val="24"/>
        </w:rPr>
        <w:t>中药学</w:t>
      </w:r>
      <w:r w:rsidRPr="003F24A5">
        <w:rPr>
          <w:rFonts w:ascii="Times New Roman" w:hAnsi="Times New Roman" w:cs="Times New Roman"/>
          <w:sz w:val="24"/>
          <w:szCs w:val="24"/>
        </w:rPr>
        <w:t>只接收本科专业</w:t>
      </w:r>
      <w:r w:rsidR="00C91E2A" w:rsidRPr="003F24A5">
        <w:rPr>
          <w:rFonts w:ascii="Times New Roman" w:hAnsi="Times New Roman" w:cs="Times New Roman"/>
          <w:sz w:val="24"/>
          <w:szCs w:val="24"/>
        </w:rPr>
        <w:t>与调剂专业相同或相近的</w:t>
      </w:r>
      <w:r w:rsidR="00BE0650" w:rsidRPr="003F24A5">
        <w:rPr>
          <w:rFonts w:ascii="Times New Roman" w:hAnsi="Times New Roman" w:cs="Times New Roman"/>
          <w:sz w:val="24"/>
          <w:szCs w:val="24"/>
        </w:rPr>
        <w:t>考生调剂；农艺与种业</w:t>
      </w:r>
      <w:r w:rsidR="00C91E2A" w:rsidRPr="003F24A5">
        <w:rPr>
          <w:rFonts w:ascii="Times New Roman" w:hAnsi="Times New Roman" w:cs="Times New Roman"/>
          <w:sz w:val="24"/>
          <w:szCs w:val="24"/>
        </w:rPr>
        <w:t>只接受本科专业为</w:t>
      </w:r>
      <w:r w:rsidR="004E46F9" w:rsidRPr="003F24A5">
        <w:rPr>
          <w:rFonts w:ascii="Times New Roman" w:hAnsi="Times New Roman" w:cs="Times New Roman"/>
          <w:sz w:val="24"/>
          <w:szCs w:val="24"/>
        </w:rPr>
        <w:t>植物科学与技术</w:t>
      </w:r>
      <w:r w:rsidR="00FF564A" w:rsidRPr="003F24A5">
        <w:rPr>
          <w:rFonts w:ascii="Times New Roman" w:hAnsi="Times New Roman" w:cs="Times New Roman"/>
          <w:sz w:val="24"/>
          <w:szCs w:val="24"/>
        </w:rPr>
        <w:t>专业</w:t>
      </w:r>
      <w:r w:rsidR="004E46F9" w:rsidRPr="003F24A5">
        <w:rPr>
          <w:rFonts w:ascii="Times New Roman" w:hAnsi="Times New Roman" w:cs="Times New Roman"/>
          <w:sz w:val="24"/>
          <w:szCs w:val="24"/>
        </w:rPr>
        <w:t>或农学专业的考生调剂</w:t>
      </w:r>
      <w:r w:rsidR="00C91E2A" w:rsidRPr="003F24A5">
        <w:rPr>
          <w:rFonts w:ascii="Times New Roman" w:hAnsi="Times New Roman" w:cs="Times New Roman"/>
          <w:sz w:val="24"/>
          <w:szCs w:val="24"/>
        </w:rPr>
        <w:t>；</w:t>
      </w:r>
      <w:r w:rsidR="00BE0650" w:rsidRPr="003F24A5">
        <w:rPr>
          <w:rFonts w:ascii="Times New Roman" w:hAnsi="Times New Roman" w:cs="Times New Roman"/>
          <w:sz w:val="24"/>
          <w:szCs w:val="24"/>
        </w:rPr>
        <w:t>农业管理</w:t>
      </w:r>
      <w:r w:rsidR="00AC6D9B" w:rsidRPr="003F24A5">
        <w:rPr>
          <w:rFonts w:ascii="Times New Roman" w:hAnsi="Times New Roman" w:cs="Times New Roman"/>
          <w:sz w:val="24"/>
          <w:szCs w:val="24"/>
        </w:rPr>
        <w:t>只接受本科专业为农村区域发展、植物科学与技术</w:t>
      </w:r>
      <w:r w:rsidR="00FF564A" w:rsidRPr="003F24A5">
        <w:rPr>
          <w:rFonts w:ascii="Times New Roman" w:hAnsi="Times New Roman" w:cs="Times New Roman"/>
          <w:sz w:val="24"/>
          <w:szCs w:val="24"/>
        </w:rPr>
        <w:t>专业</w:t>
      </w:r>
      <w:r w:rsidR="00AC6D9B" w:rsidRPr="003F24A5">
        <w:rPr>
          <w:rFonts w:ascii="Times New Roman" w:hAnsi="Times New Roman" w:cs="Times New Roman"/>
          <w:sz w:val="24"/>
          <w:szCs w:val="24"/>
        </w:rPr>
        <w:t>或农学专业的</w:t>
      </w:r>
      <w:r w:rsidRPr="003F24A5">
        <w:rPr>
          <w:rFonts w:ascii="Times New Roman" w:hAnsi="Times New Roman" w:cs="Times New Roman"/>
          <w:sz w:val="24"/>
          <w:szCs w:val="24"/>
        </w:rPr>
        <w:t>考生调剂；</w:t>
      </w:r>
    </w:p>
    <w:p w:rsidR="00F91093" w:rsidRDefault="00041215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（</w:t>
      </w:r>
      <w:r w:rsidRPr="003F24A5">
        <w:rPr>
          <w:rFonts w:ascii="Times New Roman" w:hAnsi="Times New Roman" w:cs="Times New Roman"/>
          <w:sz w:val="24"/>
          <w:szCs w:val="24"/>
        </w:rPr>
        <w:t>2</w:t>
      </w:r>
      <w:r w:rsidRPr="003F24A5">
        <w:rPr>
          <w:rFonts w:ascii="Times New Roman" w:hAnsi="Times New Roman" w:cs="Times New Roman"/>
          <w:sz w:val="24"/>
          <w:szCs w:val="24"/>
        </w:rPr>
        <w:t>）对申请同一调剂专业</w:t>
      </w:r>
      <w:r w:rsidR="00214641">
        <w:rPr>
          <w:rFonts w:ascii="Times New Roman" w:hAnsi="Times New Roman" w:cs="Times New Roman"/>
          <w:sz w:val="24"/>
          <w:szCs w:val="24"/>
        </w:rPr>
        <w:t>、初试科目完全相同的调剂生，</w:t>
      </w:r>
      <w:r w:rsidR="00E52436" w:rsidRPr="00E52436">
        <w:rPr>
          <w:rFonts w:ascii="Times New Roman" w:hAnsi="Times New Roman" w:cs="Times New Roman" w:hint="eastAsia"/>
          <w:sz w:val="24"/>
          <w:szCs w:val="24"/>
        </w:rPr>
        <w:t>严格按考生初试总成绩择优遴选，确定进入复试的考生名单</w:t>
      </w:r>
      <w:r w:rsidR="00214641">
        <w:rPr>
          <w:rFonts w:ascii="Times New Roman" w:hAnsi="Times New Roman" w:cs="Times New Roman" w:hint="eastAsia"/>
          <w:sz w:val="24"/>
          <w:szCs w:val="24"/>
        </w:rPr>
        <w:t>；</w:t>
      </w:r>
      <w:r w:rsidR="00214641">
        <w:rPr>
          <w:rFonts w:ascii="Times New Roman" w:hAnsi="Times New Roman" w:cs="Times New Roman"/>
          <w:sz w:val="24"/>
          <w:szCs w:val="24"/>
        </w:rPr>
        <w:t>若考生初试总成绩</w:t>
      </w:r>
      <w:r w:rsidR="00214641">
        <w:rPr>
          <w:rFonts w:ascii="Times New Roman" w:hAnsi="Times New Roman" w:cs="Times New Roman" w:hint="eastAsia"/>
          <w:sz w:val="24"/>
          <w:szCs w:val="24"/>
        </w:rPr>
        <w:t>相同</w:t>
      </w:r>
      <w:r w:rsidR="00214641">
        <w:rPr>
          <w:rFonts w:ascii="Times New Roman" w:hAnsi="Times New Roman" w:cs="Times New Roman"/>
          <w:sz w:val="24"/>
          <w:szCs w:val="24"/>
        </w:rPr>
        <w:t>，</w:t>
      </w:r>
      <w:r w:rsidR="00214641">
        <w:rPr>
          <w:rFonts w:ascii="Times New Roman" w:hAnsi="Times New Roman" w:cs="Times New Roman" w:hint="eastAsia"/>
          <w:sz w:val="24"/>
          <w:szCs w:val="24"/>
        </w:rPr>
        <w:t>则以</w:t>
      </w:r>
      <w:r w:rsidR="008C1CE2">
        <w:rPr>
          <w:rFonts w:ascii="Times New Roman" w:hAnsi="Times New Roman" w:cs="Times New Roman" w:hint="eastAsia"/>
          <w:sz w:val="24"/>
          <w:szCs w:val="24"/>
        </w:rPr>
        <w:t>单科</w:t>
      </w:r>
      <w:r w:rsidR="00214641">
        <w:rPr>
          <w:rFonts w:ascii="Times New Roman" w:hAnsi="Times New Roman" w:cs="Times New Roman"/>
          <w:sz w:val="24"/>
          <w:szCs w:val="24"/>
        </w:rPr>
        <w:t>英语</w:t>
      </w:r>
      <w:r w:rsidR="008C1CE2">
        <w:rPr>
          <w:rFonts w:ascii="Times New Roman" w:hAnsi="Times New Roman" w:cs="Times New Roman" w:hint="eastAsia"/>
          <w:sz w:val="24"/>
          <w:szCs w:val="24"/>
        </w:rPr>
        <w:t>成绩</w:t>
      </w:r>
      <w:r w:rsidR="00E52436" w:rsidRPr="00E52436">
        <w:rPr>
          <w:rFonts w:ascii="Times New Roman" w:hAnsi="Times New Roman" w:cs="Times New Roman" w:hint="eastAsia"/>
          <w:sz w:val="24"/>
          <w:szCs w:val="24"/>
        </w:rPr>
        <w:t>择优遴选，确定进入复试的考生名单</w:t>
      </w:r>
      <w:r w:rsidR="008C1CE2">
        <w:rPr>
          <w:rFonts w:ascii="Times New Roman" w:hAnsi="Times New Roman" w:cs="Times New Roman" w:hint="eastAsia"/>
          <w:sz w:val="24"/>
          <w:szCs w:val="24"/>
        </w:rPr>
        <w:t>；</w:t>
      </w:r>
      <w:r w:rsidR="008C1CE2">
        <w:rPr>
          <w:rFonts w:ascii="Times New Roman" w:hAnsi="Times New Roman" w:cs="Times New Roman"/>
          <w:sz w:val="24"/>
          <w:szCs w:val="24"/>
        </w:rPr>
        <w:t>若</w:t>
      </w:r>
      <w:r w:rsidR="008C1CE2">
        <w:rPr>
          <w:rFonts w:ascii="Times New Roman" w:hAnsi="Times New Roman" w:cs="Times New Roman" w:hint="eastAsia"/>
          <w:sz w:val="24"/>
          <w:szCs w:val="24"/>
        </w:rPr>
        <w:t>考</w:t>
      </w:r>
      <w:r w:rsidR="008C1CE2">
        <w:rPr>
          <w:rFonts w:ascii="Times New Roman" w:hAnsi="Times New Roman" w:cs="Times New Roman"/>
          <w:sz w:val="24"/>
          <w:szCs w:val="24"/>
        </w:rPr>
        <w:t>生初试总成绩</w:t>
      </w:r>
      <w:r w:rsidR="008C1CE2">
        <w:rPr>
          <w:rFonts w:ascii="Times New Roman" w:hAnsi="Times New Roman" w:cs="Times New Roman" w:hint="eastAsia"/>
          <w:sz w:val="24"/>
          <w:szCs w:val="24"/>
        </w:rPr>
        <w:t>和</w:t>
      </w:r>
      <w:r w:rsidR="008C1CE2">
        <w:rPr>
          <w:rFonts w:ascii="Times New Roman" w:hAnsi="Times New Roman" w:cs="Times New Roman"/>
          <w:sz w:val="24"/>
          <w:szCs w:val="24"/>
        </w:rPr>
        <w:t>单科英语成绩均相同，</w:t>
      </w:r>
      <w:r w:rsidR="008C1CE2">
        <w:rPr>
          <w:rFonts w:ascii="Times New Roman" w:hAnsi="Times New Roman" w:cs="Times New Roman" w:hint="eastAsia"/>
          <w:sz w:val="24"/>
          <w:szCs w:val="24"/>
        </w:rPr>
        <w:t>则以</w:t>
      </w:r>
      <w:r w:rsidR="008C1CE2">
        <w:rPr>
          <w:rFonts w:ascii="Times New Roman" w:hAnsi="Times New Roman" w:cs="Times New Roman"/>
          <w:sz w:val="24"/>
          <w:szCs w:val="24"/>
        </w:rPr>
        <w:t>单科政治成绩</w:t>
      </w:r>
      <w:r w:rsidR="00E52436" w:rsidRPr="00E52436">
        <w:rPr>
          <w:rFonts w:ascii="Times New Roman" w:hAnsi="Times New Roman" w:cs="Times New Roman" w:hint="eastAsia"/>
          <w:sz w:val="24"/>
          <w:szCs w:val="24"/>
        </w:rPr>
        <w:t>择优遴选，确定进入复试的考生名单</w:t>
      </w:r>
      <w:r w:rsidR="008C1CE2">
        <w:rPr>
          <w:rFonts w:ascii="Times New Roman" w:hAnsi="Times New Roman" w:cs="Times New Roman" w:hint="eastAsia"/>
          <w:sz w:val="24"/>
          <w:szCs w:val="24"/>
        </w:rPr>
        <w:t>。</w:t>
      </w:r>
    </w:p>
    <w:p w:rsidR="001E06BD" w:rsidRPr="003F24A5" w:rsidRDefault="00FB7697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（二）不得调剂的情况</w:t>
      </w:r>
    </w:p>
    <w:p w:rsidR="00FB7697" w:rsidRPr="003F24A5" w:rsidRDefault="00FB7697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1.</w:t>
      </w:r>
      <w:r w:rsidRPr="003F24A5">
        <w:rPr>
          <w:rFonts w:ascii="Times New Roman" w:hAnsi="Times New Roman" w:cs="Times New Roman"/>
          <w:sz w:val="24"/>
          <w:szCs w:val="24"/>
        </w:rPr>
        <w:t>参加单独考试（含强军计划、援藏计划）的考生不得调剂；</w:t>
      </w:r>
    </w:p>
    <w:p w:rsidR="00FB7697" w:rsidRPr="003F24A5" w:rsidRDefault="00FB7697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2.</w:t>
      </w:r>
      <w:r w:rsidRPr="003F24A5">
        <w:rPr>
          <w:rFonts w:ascii="Times New Roman" w:hAnsi="Times New Roman" w:cs="Times New Roman"/>
          <w:sz w:val="24"/>
          <w:szCs w:val="24"/>
        </w:rPr>
        <w:t>报考</w:t>
      </w:r>
      <w:r w:rsidRPr="003F24A5">
        <w:rPr>
          <w:rFonts w:ascii="Times New Roman" w:hAnsi="Times New Roman" w:cs="Times New Roman"/>
          <w:sz w:val="24"/>
          <w:szCs w:val="24"/>
        </w:rPr>
        <w:t>“</w:t>
      </w:r>
      <w:r w:rsidRPr="003F24A5">
        <w:rPr>
          <w:rFonts w:ascii="Times New Roman" w:hAnsi="Times New Roman" w:cs="Times New Roman"/>
          <w:sz w:val="24"/>
          <w:szCs w:val="24"/>
        </w:rPr>
        <w:t>少数民族高层次骨干人才计划</w:t>
      </w:r>
      <w:r w:rsidRPr="003F24A5">
        <w:rPr>
          <w:rFonts w:ascii="Times New Roman" w:hAnsi="Times New Roman" w:cs="Times New Roman"/>
          <w:sz w:val="24"/>
          <w:szCs w:val="24"/>
        </w:rPr>
        <w:t>”</w:t>
      </w:r>
      <w:r w:rsidRPr="003F24A5">
        <w:rPr>
          <w:rFonts w:ascii="Times New Roman" w:hAnsi="Times New Roman" w:cs="Times New Roman"/>
          <w:sz w:val="24"/>
          <w:szCs w:val="24"/>
        </w:rPr>
        <w:t>的考生不得调剂到该计划以外录取；</w:t>
      </w:r>
      <w:r w:rsidR="00C46DE5" w:rsidRPr="003F24A5">
        <w:rPr>
          <w:rFonts w:ascii="Times New Roman" w:hAnsi="Times New Roman" w:cs="Times New Roman"/>
          <w:sz w:val="24"/>
          <w:szCs w:val="24"/>
        </w:rPr>
        <w:t>未报考少数民族高层次骨干人才计划的考生不得调剂入该计划录取</w:t>
      </w:r>
      <w:r w:rsidR="00D3262A" w:rsidRPr="003F24A5">
        <w:rPr>
          <w:rFonts w:ascii="Times New Roman" w:hAnsi="Times New Roman" w:cs="Times New Roman"/>
          <w:sz w:val="24"/>
          <w:szCs w:val="24"/>
        </w:rPr>
        <w:t>；</w:t>
      </w:r>
    </w:p>
    <w:p w:rsidR="00D3262A" w:rsidRPr="003F24A5" w:rsidRDefault="00D3262A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3.</w:t>
      </w:r>
      <w:r w:rsidRPr="003F24A5">
        <w:rPr>
          <w:rFonts w:ascii="Times New Roman" w:hAnsi="Times New Roman" w:cs="Times New Roman"/>
          <w:sz w:val="24"/>
          <w:szCs w:val="24"/>
        </w:rPr>
        <w:t>专业学位不能调剂到学术型录取。</w:t>
      </w:r>
    </w:p>
    <w:p w:rsidR="00C46DE5" w:rsidRPr="003F24A5" w:rsidRDefault="00AC6D9B" w:rsidP="00E52436">
      <w:pPr>
        <w:spacing w:line="460" w:lineRule="exact"/>
        <w:rPr>
          <w:rFonts w:ascii="Times New Roman" w:eastAsia="黑体" w:hAnsi="Times New Roman" w:cs="Times New Roman"/>
          <w:sz w:val="24"/>
          <w:szCs w:val="24"/>
        </w:rPr>
      </w:pPr>
      <w:r w:rsidRPr="003F24A5">
        <w:rPr>
          <w:rFonts w:ascii="Times New Roman" w:eastAsia="黑体" w:hAnsi="Times New Roman" w:cs="Times New Roman"/>
          <w:sz w:val="24"/>
          <w:szCs w:val="24"/>
        </w:rPr>
        <w:t>三</w:t>
      </w:r>
      <w:r w:rsidR="00C46DE5" w:rsidRPr="003F24A5">
        <w:rPr>
          <w:rFonts w:ascii="Times New Roman" w:eastAsia="黑体" w:hAnsi="Times New Roman" w:cs="Times New Roman"/>
          <w:sz w:val="24"/>
          <w:szCs w:val="24"/>
        </w:rPr>
        <w:t>、</w:t>
      </w:r>
      <w:r w:rsidR="00041215" w:rsidRPr="003F24A5">
        <w:rPr>
          <w:rFonts w:ascii="Times New Roman" w:eastAsia="黑体" w:hAnsi="Times New Roman" w:cs="Times New Roman"/>
          <w:sz w:val="24"/>
          <w:szCs w:val="24"/>
        </w:rPr>
        <w:t>调剂时间</w:t>
      </w:r>
    </w:p>
    <w:p w:rsidR="00AC6D9B" w:rsidRPr="003F24A5" w:rsidRDefault="00AC6D9B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调剂系统分</w:t>
      </w:r>
      <w:r w:rsidR="00FF3569" w:rsidRPr="003F24A5">
        <w:rPr>
          <w:rFonts w:ascii="Times New Roman" w:hAnsi="Times New Roman" w:cs="Times New Roman"/>
          <w:sz w:val="24"/>
          <w:szCs w:val="24"/>
        </w:rPr>
        <w:t>两轮</w:t>
      </w:r>
      <w:r w:rsidRPr="003F24A5">
        <w:rPr>
          <w:rFonts w:ascii="Times New Roman" w:hAnsi="Times New Roman" w:cs="Times New Roman"/>
          <w:sz w:val="24"/>
          <w:szCs w:val="24"/>
        </w:rPr>
        <w:t>开放，每次开放时间为</w:t>
      </w:r>
      <w:r w:rsidRPr="003F24A5">
        <w:rPr>
          <w:rFonts w:ascii="Times New Roman" w:hAnsi="Times New Roman" w:cs="Times New Roman"/>
          <w:sz w:val="24"/>
          <w:szCs w:val="24"/>
        </w:rPr>
        <w:t xml:space="preserve"> 12 </w:t>
      </w:r>
      <w:r w:rsidRPr="003F24A5">
        <w:rPr>
          <w:rFonts w:ascii="Times New Roman" w:hAnsi="Times New Roman" w:cs="Times New Roman"/>
          <w:sz w:val="24"/>
          <w:szCs w:val="24"/>
        </w:rPr>
        <w:t>小时，</w:t>
      </w:r>
      <w:r w:rsidR="00FF3569" w:rsidRPr="003F24A5">
        <w:rPr>
          <w:rFonts w:ascii="Times New Roman" w:hAnsi="Times New Roman" w:cs="Times New Roman"/>
          <w:sz w:val="24"/>
          <w:szCs w:val="24"/>
        </w:rPr>
        <w:t>第一轮只开放中药学专业（</w:t>
      </w:r>
      <w:r w:rsidR="00FF3569" w:rsidRPr="000B7E61">
        <w:rPr>
          <w:rFonts w:ascii="Times New Roman" w:hAnsi="Times New Roman" w:cs="Times New Roman"/>
          <w:sz w:val="24"/>
          <w:szCs w:val="24"/>
        </w:rPr>
        <w:t>代码</w:t>
      </w:r>
      <w:r w:rsidR="00FF3569" w:rsidRPr="000B7E61">
        <w:rPr>
          <w:rFonts w:ascii="Times New Roman" w:hAnsi="Times New Roman" w:cs="Times New Roman"/>
          <w:sz w:val="24"/>
          <w:szCs w:val="24"/>
        </w:rPr>
        <w:t>100800</w:t>
      </w:r>
      <w:r w:rsidR="00FF3569" w:rsidRPr="000B7E61">
        <w:rPr>
          <w:rFonts w:ascii="Times New Roman" w:hAnsi="Times New Roman" w:cs="Times New Roman"/>
          <w:sz w:val="24"/>
          <w:szCs w:val="24"/>
        </w:rPr>
        <w:t>）调剂，第二轮开放农</w:t>
      </w:r>
      <w:r w:rsidR="00214641" w:rsidRPr="000B7E61">
        <w:rPr>
          <w:rFonts w:ascii="Times New Roman" w:hAnsi="Times New Roman" w:cs="Times New Roman" w:hint="eastAsia"/>
          <w:sz w:val="24"/>
          <w:szCs w:val="24"/>
        </w:rPr>
        <w:t>艺</w:t>
      </w:r>
      <w:r w:rsidR="00FF3569" w:rsidRPr="000B7E61">
        <w:rPr>
          <w:rFonts w:ascii="Times New Roman" w:hAnsi="Times New Roman" w:cs="Times New Roman"/>
          <w:sz w:val="24"/>
          <w:szCs w:val="24"/>
        </w:rPr>
        <w:t>与种业专业（代码</w:t>
      </w:r>
      <w:r w:rsidR="00FF3569" w:rsidRPr="000B7E61">
        <w:rPr>
          <w:rFonts w:ascii="Times New Roman" w:hAnsi="Times New Roman" w:cs="Times New Roman"/>
          <w:sz w:val="24"/>
          <w:szCs w:val="24"/>
        </w:rPr>
        <w:t>095131</w:t>
      </w:r>
      <w:r w:rsidR="00FF3569" w:rsidRPr="000B7E61">
        <w:rPr>
          <w:rFonts w:ascii="Times New Roman" w:hAnsi="Times New Roman" w:cs="Times New Roman"/>
          <w:sz w:val="24"/>
          <w:szCs w:val="24"/>
        </w:rPr>
        <w:t>）和农业管理专业（代码</w:t>
      </w:r>
      <w:r w:rsidR="00FF3569" w:rsidRPr="000B7E61">
        <w:rPr>
          <w:rFonts w:ascii="Times New Roman" w:hAnsi="Times New Roman" w:cs="Times New Roman"/>
          <w:sz w:val="24"/>
          <w:szCs w:val="24"/>
        </w:rPr>
        <w:t>095137</w:t>
      </w:r>
      <w:r w:rsidR="00FF3569" w:rsidRPr="000B7E61">
        <w:rPr>
          <w:rFonts w:ascii="Times New Roman" w:hAnsi="Times New Roman" w:cs="Times New Roman"/>
          <w:sz w:val="24"/>
          <w:szCs w:val="24"/>
        </w:rPr>
        <w:t>）调剂。若每轮第一次调剂期间调剂生生源未达到相关要求，生源不足，开放第二批次，</w:t>
      </w:r>
      <w:r w:rsidR="00FF3569" w:rsidRPr="003F24A5">
        <w:rPr>
          <w:rFonts w:ascii="Times New Roman" w:hAnsi="Times New Roman" w:cs="Times New Roman"/>
          <w:sz w:val="24"/>
          <w:szCs w:val="24"/>
        </w:rPr>
        <w:t>按调剂要求确定复试名单，满额为止；</w:t>
      </w:r>
    </w:p>
    <w:p w:rsidR="00615733" w:rsidRPr="003F24A5" w:rsidRDefault="00AC6D9B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1</w:t>
      </w:r>
      <w:r w:rsidRPr="003F24A5">
        <w:rPr>
          <w:rFonts w:ascii="Times New Roman" w:hAnsi="Times New Roman" w:cs="Times New Roman"/>
          <w:sz w:val="24"/>
          <w:szCs w:val="24"/>
        </w:rPr>
        <w:t>、</w:t>
      </w:r>
      <w:r w:rsidR="00FF3569" w:rsidRPr="003F24A5">
        <w:rPr>
          <w:rFonts w:ascii="Times New Roman" w:hAnsi="Times New Roman" w:cs="Times New Roman"/>
          <w:sz w:val="24"/>
          <w:szCs w:val="24"/>
        </w:rPr>
        <w:t>第一轮</w:t>
      </w:r>
      <w:r w:rsidRPr="003F24A5">
        <w:rPr>
          <w:rFonts w:ascii="Times New Roman" w:hAnsi="Times New Roman" w:cs="Times New Roman"/>
          <w:sz w:val="24"/>
          <w:szCs w:val="24"/>
        </w:rPr>
        <w:t>第一次调剂系统开放时间：</w:t>
      </w:r>
      <w:r w:rsidRPr="003F24A5">
        <w:rPr>
          <w:rFonts w:ascii="Times New Roman" w:hAnsi="Times New Roman" w:cs="Times New Roman"/>
          <w:sz w:val="24"/>
          <w:szCs w:val="24"/>
        </w:rPr>
        <w:t>2019</w:t>
      </w:r>
      <w:r w:rsidRPr="003F24A5">
        <w:rPr>
          <w:rFonts w:ascii="Times New Roman" w:hAnsi="Times New Roman" w:cs="Times New Roman"/>
          <w:sz w:val="24"/>
          <w:szCs w:val="24"/>
        </w:rPr>
        <w:t>年</w:t>
      </w:r>
      <w:r w:rsidR="00041215" w:rsidRPr="003F24A5">
        <w:rPr>
          <w:rFonts w:ascii="Times New Roman" w:hAnsi="Times New Roman" w:cs="Times New Roman"/>
          <w:sz w:val="24"/>
          <w:szCs w:val="24"/>
        </w:rPr>
        <w:t>3</w:t>
      </w:r>
      <w:r w:rsidR="00041215" w:rsidRPr="003F24A5">
        <w:rPr>
          <w:rFonts w:ascii="Times New Roman" w:hAnsi="Times New Roman" w:cs="Times New Roman"/>
          <w:sz w:val="24"/>
          <w:szCs w:val="24"/>
        </w:rPr>
        <w:t>月</w:t>
      </w:r>
      <w:r w:rsidR="00041215" w:rsidRPr="003F24A5">
        <w:rPr>
          <w:rFonts w:ascii="Times New Roman" w:hAnsi="Times New Roman" w:cs="Times New Roman"/>
          <w:sz w:val="24"/>
          <w:szCs w:val="24"/>
        </w:rPr>
        <w:t>2</w:t>
      </w:r>
      <w:r w:rsidR="006239B6">
        <w:rPr>
          <w:rFonts w:ascii="Times New Roman" w:hAnsi="Times New Roman" w:cs="Times New Roman"/>
          <w:sz w:val="24"/>
          <w:szCs w:val="24"/>
        </w:rPr>
        <w:t>4</w:t>
      </w:r>
      <w:r w:rsidR="00041215" w:rsidRPr="003F24A5">
        <w:rPr>
          <w:rFonts w:ascii="Times New Roman" w:hAnsi="Times New Roman" w:cs="Times New Roman"/>
          <w:sz w:val="24"/>
          <w:szCs w:val="24"/>
        </w:rPr>
        <w:t>日</w:t>
      </w:r>
      <w:r w:rsidR="00041215" w:rsidRPr="003F24A5">
        <w:rPr>
          <w:rFonts w:ascii="Times New Roman" w:hAnsi="Times New Roman" w:cs="Times New Roman"/>
          <w:sz w:val="24"/>
          <w:szCs w:val="24"/>
        </w:rPr>
        <w:t>8:00</w:t>
      </w:r>
      <w:r w:rsidR="00FF3569"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="00041215" w:rsidRPr="003F24A5">
        <w:rPr>
          <w:rFonts w:ascii="Times New Roman" w:hAnsi="Times New Roman" w:cs="Times New Roman"/>
          <w:sz w:val="24"/>
          <w:szCs w:val="24"/>
        </w:rPr>
        <w:t>-</w:t>
      </w:r>
      <w:r w:rsidR="00FF3569"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2</w:t>
      </w:r>
      <w:r w:rsidR="006239B6">
        <w:rPr>
          <w:rFonts w:ascii="Times New Roman" w:hAnsi="Times New Roman" w:cs="Times New Roman"/>
          <w:sz w:val="24"/>
          <w:szCs w:val="24"/>
        </w:rPr>
        <w:t>4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日</w:t>
      </w:r>
      <w:r w:rsidR="00041215" w:rsidRPr="003F24A5">
        <w:rPr>
          <w:rFonts w:ascii="Times New Roman" w:hAnsi="Times New Roman" w:cs="Times New Roman"/>
          <w:sz w:val="24"/>
          <w:szCs w:val="24"/>
        </w:rPr>
        <w:t>20:00</w:t>
      </w:r>
      <w:r w:rsidRPr="003F24A5">
        <w:rPr>
          <w:rFonts w:ascii="Times New Roman" w:hAnsi="Times New Roman" w:cs="Times New Roman"/>
          <w:sz w:val="24"/>
          <w:szCs w:val="24"/>
        </w:rPr>
        <w:t>；</w:t>
      </w:r>
    </w:p>
    <w:p w:rsidR="00FF3569" w:rsidRPr="003F24A5" w:rsidRDefault="00AC6D9B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2</w:t>
      </w:r>
      <w:r w:rsidRPr="003F24A5">
        <w:rPr>
          <w:rFonts w:ascii="Times New Roman" w:hAnsi="Times New Roman" w:cs="Times New Roman"/>
          <w:sz w:val="24"/>
          <w:szCs w:val="24"/>
        </w:rPr>
        <w:t>、</w:t>
      </w:r>
      <w:r w:rsidR="00FF3569" w:rsidRPr="003F24A5">
        <w:rPr>
          <w:rFonts w:ascii="Times New Roman" w:hAnsi="Times New Roman" w:cs="Times New Roman"/>
          <w:sz w:val="24"/>
          <w:szCs w:val="24"/>
        </w:rPr>
        <w:t>第二轮第一次调剂系统开放时间为本单位第一批复试之后，届时会提前在西南大学农学与生物科技</w:t>
      </w:r>
      <w:proofErr w:type="gramStart"/>
      <w:r w:rsidR="00FF3569" w:rsidRPr="003F24A5">
        <w:rPr>
          <w:rFonts w:ascii="Times New Roman" w:hAnsi="Times New Roman" w:cs="Times New Roman"/>
          <w:sz w:val="24"/>
          <w:szCs w:val="24"/>
        </w:rPr>
        <w:t>学院官网</w:t>
      </w:r>
      <w:proofErr w:type="gramEnd"/>
      <w:r w:rsidR="007F2E53">
        <w:rPr>
          <w:rFonts w:ascii="Times New Roman" w:hAnsi="Times New Roman" w:cs="Times New Roman" w:hint="eastAsia"/>
          <w:sz w:val="24"/>
          <w:szCs w:val="24"/>
        </w:rPr>
        <w:t>(</w:t>
      </w:r>
      <w:r w:rsidR="007F2E53" w:rsidRPr="007F2E53">
        <w:rPr>
          <w:rFonts w:ascii="Times New Roman" w:hAnsi="Times New Roman" w:cs="Times New Roman"/>
          <w:sz w:val="24"/>
          <w:szCs w:val="24"/>
        </w:rPr>
        <w:t>http://agronomy.swu.edu.cn/index.html</w:t>
      </w:r>
      <w:r w:rsidR="007F2E53">
        <w:rPr>
          <w:rFonts w:ascii="Times New Roman" w:hAnsi="Times New Roman" w:cs="Times New Roman" w:hint="eastAsia"/>
          <w:sz w:val="24"/>
          <w:szCs w:val="24"/>
        </w:rPr>
        <w:t>)</w:t>
      </w:r>
      <w:r w:rsidR="00FF3569" w:rsidRPr="003F24A5">
        <w:rPr>
          <w:rFonts w:ascii="Times New Roman" w:hAnsi="Times New Roman" w:cs="Times New Roman"/>
          <w:sz w:val="24"/>
          <w:szCs w:val="24"/>
        </w:rPr>
        <w:t>公布开放时间，请各位考生关注；</w:t>
      </w:r>
    </w:p>
    <w:p w:rsidR="00041215" w:rsidRPr="003F24A5" w:rsidRDefault="00FF3569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3</w:t>
      </w:r>
      <w:r w:rsidRPr="003F24A5">
        <w:rPr>
          <w:rFonts w:ascii="Times New Roman" w:hAnsi="Times New Roman" w:cs="Times New Roman"/>
          <w:sz w:val="24"/>
          <w:szCs w:val="24"/>
        </w:rPr>
        <w:t>、</w:t>
      </w:r>
      <w:r w:rsidR="00DC1DF2">
        <w:rPr>
          <w:rFonts w:ascii="Times New Roman" w:hAnsi="Times New Roman" w:cs="Times New Roman" w:hint="eastAsia"/>
          <w:sz w:val="24"/>
          <w:szCs w:val="24"/>
        </w:rPr>
        <w:t>第二</w:t>
      </w:r>
      <w:r w:rsidR="00AC6D9B" w:rsidRPr="003F24A5">
        <w:rPr>
          <w:rFonts w:ascii="Times New Roman" w:hAnsi="Times New Roman" w:cs="Times New Roman"/>
          <w:sz w:val="24"/>
          <w:szCs w:val="24"/>
        </w:rPr>
        <w:t>批次是否开放，视第一次开放时所填报的生源情况而定</w:t>
      </w:r>
      <w:r w:rsidR="00041215" w:rsidRPr="003F24A5">
        <w:rPr>
          <w:rFonts w:ascii="Times New Roman" w:hAnsi="Times New Roman" w:cs="Times New Roman"/>
          <w:sz w:val="24"/>
          <w:szCs w:val="24"/>
        </w:rPr>
        <w:t>，调剂</w:t>
      </w:r>
      <w:r w:rsidR="00F91093" w:rsidRPr="003F24A5">
        <w:rPr>
          <w:rFonts w:ascii="Times New Roman" w:hAnsi="Times New Roman" w:cs="Times New Roman"/>
          <w:sz w:val="24"/>
          <w:szCs w:val="24"/>
        </w:rPr>
        <w:t>相关</w:t>
      </w:r>
      <w:r w:rsidR="002A7069" w:rsidRPr="003F24A5">
        <w:rPr>
          <w:rFonts w:ascii="Times New Roman" w:hAnsi="Times New Roman" w:cs="Times New Roman"/>
          <w:sz w:val="24"/>
          <w:szCs w:val="24"/>
        </w:rPr>
        <w:t>信息</w:t>
      </w:r>
      <w:r w:rsidR="00041215" w:rsidRPr="003F24A5">
        <w:rPr>
          <w:rFonts w:ascii="Times New Roman" w:hAnsi="Times New Roman" w:cs="Times New Roman"/>
          <w:sz w:val="24"/>
          <w:szCs w:val="24"/>
        </w:rPr>
        <w:t>届时公布。</w:t>
      </w:r>
    </w:p>
    <w:p w:rsidR="00AC6D9B" w:rsidRPr="003F24A5" w:rsidRDefault="00AC6D9B" w:rsidP="00E52436">
      <w:pPr>
        <w:spacing w:line="460" w:lineRule="exact"/>
        <w:rPr>
          <w:rFonts w:ascii="Times New Roman" w:eastAsia="黑体" w:hAnsi="Times New Roman" w:cs="Times New Roman"/>
          <w:sz w:val="24"/>
          <w:szCs w:val="24"/>
        </w:rPr>
      </w:pPr>
      <w:r w:rsidRPr="003F24A5">
        <w:rPr>
          <w:rFonts w:ascii="Times New Roman" w:eastAsia="黑体" w:hAnsi="Times New Roman" w:cs="Times New Roman"/>
          <w:sz w:val="24"/>
          <w:szCs w:val="24"/>
        </w:rPr>
        <w:t>四、调剂程序</w:t>
      </w:r>
    </w:p>
    <w:p w:rsidR="00AC6D9B" w:rsidRPr="003F24A5" w:rsidRDefault="00AC6D9B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（一）中国研究生招生信息网调剂平台（</w:t>
      </w:r>
      <w:r w:rsidRPr="003F24A5">
        <w:rPr>
          <w:rFonts w:ascii="Times New Roman" w:hAnsi="Times New Roman" w:cs="Times New Roman"/>
          <w:sz w:val="24"/>
          <w:szCs w:val="24"/>
        </w:rPr>
        <w:t>http://yz.chsi.com.cn/</w:t>
      </w:r>
      <w:r w:rsidRPr="003F24A5">
        <w:rPr>
          <w:rFonts w:ascii="Times New Roman" w:hAnsi="Times New Roman" w:cs="Times New Roman"/>
          <w:sz w:val="24"/>
          <w:szCs w:val="24"/>
        </w:rPr>
        <w:t>）开通后，所有调剂志愿考生都必须在调剂平台上提交调剂志愿。请相关考生关注我院调剂信息，在规定时间内提交调剂志愿。</w:t>
      </w:r>
    </w:p>
    <w:p w:rsidR="00AC6D9B" w:rsidRPr="003F24A5" w:rsidRDefault="00AC6D9B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lastRenderedPageBreak/>
        <w:t>（二）我院将根据考生初试成绩择优遴选进入复试，发出复试通知，拟定复试名单并公示后进行复试。请有意向的调剂考生接到复试通知后，尽快在调剂平台上点击确认</w:t>
      </w:r>
      <w:r w:rsidRPr="003F24A5">
        <w:rPr>
          <w:rFonts w:ascii="Times New Roman" w:hAnsi="Times New Roman" w:cs="Times New Roman"/>
          <w:sz w:val="24"/>
          <w:szCs w:val="24"/>
        </w:rPr>
        <w:t>“</w:t>
      </w:r>
      <w:r w:rsidRPr="003F24A5">
        <w:rPr>
          <w:rFonts w:ascii="Times New Roman" w:hAnsi="Times New Roman" w:cs="Times New Roman"/>
          <w:sz w:val="24"/>
          <w:szCs w:val="24"/>
        </w:rPr>
        <w:t>同意参加复试</w:t>
      </w:r>
      <w:r w:rsidRPr="003F24A5">
        <w:rPr>
          <w:rFonts w:ascii="Times New Roman" w:hAnsi="Times New Roman" w:cs="Times New Roman"/>
          <w:sz w:val="24"/>
          <w:szCs w:val="24"/>
        </w:rPr>
        <w:t>”</w:t>
      </w:r>
      <w:r w:rsidRPr="003F24A5">
        <w:rPr>
          <w:rFonts w:ascii="Times New Roman" w:hAnsi="Times New Roman" w:cs="Times New Roman"/>
          <w:sz w:val="24"/>
          <w:szCs w:val="24"/>
        </w:rPr>
        <w:t>按钮并按时到校参加复试。</w:t>
      </w:r>
    </w:p>
    <w:p w:rsidR="00AC6D9B" w:rsidRPr="003F24A5" w:rsidRDefault="00AC6D9B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（三）复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试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结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束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后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，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复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试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合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格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的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调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剂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考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生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我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校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将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通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过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调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剂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平</w:t>
      </w:r>
      <w:r w:rsidRPr="003F24A5">
        <w:rPr>
          <w:rFonts w:ascii="Times New Roman" w:hAnsi="Times New Roman" w:cs="Times New Roman"/>
          <w:sz w:val="24"/>
          <w:szCs w:val="24"/>
        </w:rPr>
        <w:t xml:space="preserve"> </w:t>
      </w:r>
      <w:r w:rsidRPr="003F24A5">
        <w:rPr>
          <w:rFonts w:ascii="Times New Roman" w:hAnsi="Times New Roman" w:cs="Times New Roman"/>
          <w:sz w:val="24"/>
          <w:szCs w:val="24"/>
        </w:rPr>
        <w:t>台（</w:t>
      </w:r>
      <w:r w:rsidRPr="003F24A5">
        <w:rPr>
          <w:rFonts w:ascii="Times New Roman" w:hAnsi="Times New Roman" w:cs="Times New Roman"/>
          <w:sz w:val="24"/>
          <w:szCs w:val="24"/>
        </w:rPr>
        <w:t>http://yz.chsi.com.cn/</w:t>
      </w:r>
      <w:r w:rsidRPr="003F24A5">
        <w:rPr>
          <w:rFonts w:ascii="Times New Roman" w:hAnsi="Times New Roman" w:cs="Times New Roman"/>
          <w:sz w:val="24"/>
          <w:szCs w:val="24"/>
        </w:rPr>
        <w:t>）发送待录取通知。考生须在</w:t>
      </w:r>
      <w:r w:rsidR="00F91093" w:rsidRPr="00E52436">
        <w:rPr>
          <w:rFonts w:ascii="Times New Roman" w:hAnsi="Times New Roman" w:cs="Times New Roman" w:hint="eastAsia"/>
          <w:sz w:val="24"/>
          <w:szCs w:val="24"/>
        </w:rPr>
        <w:t>规定时间</w:t>
      </w:r>
      <w:r w:rsidRPr="003F24A5">
        <w:rPr>
          <w:rFonts w:ascii="Times New Roman" w:hAnsi="Times New Roman" w:cs="Times New Roman"/>
          <w:sz w:val="24"/>
          <w:szCs w:val="24"/>
        </w:rPr>
        <w:t>内做出明确答复，否则学校可取消待录取资格。</w:t>
      </w:r>
    </w:p>
    <w:p w:rsidR="00AC6D9B" w:rsidRPr="003F24A5" w:rsidRDefault="00AC6D9B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以上信息若与国家有关部门及教育部颁布的规定有不同之处，须按国家有关部门及教育部有关文件的规定执行，并以我校研究生院招生网站公布信息为准。</w:t>
      </w:r>
    </w:p>
    <w:p w:rsidR="00583BF2" w:rsidRPr="003F24A5" w:rsidRDefault="00C46DE5" w:rsidP="00E52436">
      <w:pPr>
        <w:spacing w:line="460" w:lineRule="exact"/>
        <w:rPr>
          <w:rFonts w:ascii="Times New Roman" w:eastAsia="黑体" w:hAnsi="Times New Roman" w:cs="Times New Roman"/>
          <w:sz w:val="24"/>
          <w:szCs w:val="24"/>
        </w:rPr>
      </w:pPr>
      <w:r w:rsidRPr="003F24A5">
        <w:rPr>
          <w:rFonts w:ascii="Times New Roman" w:eastAsia="黑体" w:hAnsi="Times New Roman" w:cs="Times New Roman"/>
          <w:sz w:val="24"/>
          <w:szCs w:val="24"/>
        </w:rPr>
        <w:t>五、</w:t>
      </w:r>
      <w:r w:rsidR="00583BF2" w:rsidRPr="003F24A5">
        <w:rPr>
          <w:rFonts w:ascii="Times New Roman" w:eastAsia="黑体" w:hAnsi="Times New Roman" w:cs="Times New Roman"/>
          <w:sz w:val="24"/>
          <w:szCs w:val="24"/>
        </w:rPr>
        <w:t>复试录取</w:t>
      </w:r>
    </w:p>
    <w:p w:rsidR="00583BF2" w:rsidRPr="003F24A5" w:rsidRDefault="00583BF2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参见我院《</w:t>
      </w:r>
      <w:r w:rsidRPr="003F24A5">
        <w:rPr>
          <w:rFonts w:ascii="Times New Roman" w:hAnsi="Times New Roman" w:cs="Times New Roman"/>
          <w:sz w:val="24"/>
          <w:szCs w:val="24"/>
        </w:rPr>
        <w:t>2019</w:t>
      </w:r>
      <w:r w:rsidRPr="003F24A5">
        <w:rPr>
          <w:rFonts w:ascii="Times New Roman" w:hAnsi="Times New Roman" w:cs="Times New Roman"/>
          <w:sz w:val="24"/>
          <w:szCs w:val="24"/>
        </w:rPr>
        <w:t>年硕士研究生入学考试复试工作方案》</w:t>
      </w:r>
      <w:r w:rsidR="00AC6D9B" w:rsidRPr="003F24A5">
        <w:rPr>
          <w:rFonts w:ascii="Times New Roman" w:hAnsi="Times New Roman" w:cs="Times New Roman"/>
          <w:sz w:val="24"/>
          <w:szCs w:val="24"/>
        </w:rPr>
        <w:t>，复试采取差额形式。</w:t>
      </w:r>
    </w:p>
    <w:p w:rsidR="00C46DE5" w:rsidRPr="003F24A5" w:rsidRDefault="00583BF2" w:rsidP="00E52436">
      <w:pPr>
        <w:spacing w:line="460" w:lineRule="exact"/>
        <w:rPr>
          <w:rFonts w:ascii="Times New Roman" w:eastAsia="黑体" w:hAnsi="Times New Roman" w:cs="Times New Roman"/>
          <w:sz w:val="24"/>
          <w:szCs w:val="24"/>
        </w:rPr>
      </w:pPr>
      <w:r w:rsidRPr="003F24A5">
        <w:rPr>
          <w:rFonts w:ascii="Times New Roman" w:eastAsia="黑体" w:hAnsi="Times New Roman" w:cs="Times New Roman"/>
          <w:sz w:val="24"/>
          <w:szCs w:val="24"/>
        </w:rPr>
        <w:t>六、</w:t>
      </w:r>
      <w:r w:rsidR="00C46DE5" w:rsidRPr="003F24A5">
        <w:rPr>
          <w:rFonts w:ascii="Times New Roman" w:eastAsia="黑体" w:hAnsi="Times New Roman" w:cs="Times New Roman"/>
          <w:sz w:val="24"/>
          <w:szCs w:val="24"/>
        </w:rPr>
        <w:t>联系方式</w:t>
      </w:r>
    </w:p>
    <w:p w:rsidR="00615733" w:rsidRPr="003F24A5" w:rsidRDefault="00A979F5" w:rsidP="000148DE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联系电话：</w:t>
      </w:r>
      <w:r w:rsidRPr="003F24A5">
        <w:rPr>
          <w:rFonts w:ascii="Times New Roman" w:hAnsi="Times New Roman" w:cs="Times New Roman"/>
          <w:sz w:val="24"/>
          <w:szCs w:val="24"/>
        </w:rPr>
        <w:t>023-68</w:t>
      </w:r>
      <w:r w:rsidR="00046A1A" w:rsidRPr="003F24A5">
        <w:rPr>
          <w:rFonts w:ascii="Times New Roman" w:hAnsi="Times New Roman" w:cs="Times New Roman"/>
          <w:sz w:val="24"/>
          <w:szCs w:val="24"/>
        </w:rPr>
        <w:t>250617</w:t>
      </w:r>
      <w:r w:rsidRPr="003F24A5">
        <w:rPr>
          <w:rFonts w:ascii="Times New Roman" w:hAnsi="Times New Roman" w:cs="Times New Roman"/>
          <w:sz w:val="24"/>
          <w:szCs w:val="24"/>
        </w:rPr>
        <w:t xml:space="preserve">   </w:t>
      </w:r>
      <w:r w:rsidRPr="003F24A5">
        <w:rPr>
          <w:rFonts w:ascii="Times New Roman" w:hAnsi="Times New Roman" w:cs="Times New Roman"/>
          <w:sz w:val="24"/>
          <w:szCs w:val="24"/>
        </w:rPr>
        <w:t>邮箱：</w:t>
      </w:r>
      <w:hyperlink r:id="rId7" w:history="1">
        <w:r w:rsidR="00046A1A" w:rsidRPr="003F24A5">
          <w:rPr>
            <w:rStyle w:val="a3"/>
            <w:rFonts w:ascii="Times New Roman" w:hAnsi="Times New Roman" w:cs="Times New Roman"/>
            <w:sz w:val="24"/>
            <w:szCs w:val="24"/>
          </w:rPr>
          <w:t>1121461349@qq.com</w:t>
        </w:r>
      </w:hyperlink>
    </w:p>
    <w:p w:rsidR="008C1CE2" w:rsidRDefault="00A979F5" w:rsidP="000148DE">
      <w:pPr>
        <w:spacing w:line="460" w:lineRule="exact"/>
        <w:ind w:leftChars="200" w:left="420"/>
        <w:rPr>
          <w:rFonts w:ascii="Times New Roman" w:hAnsi="Times New Roman" w:cs="Times New Roman"/>
          <w:sz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监督电话：</w:t>
      </w:r>
      <w:r w:rsidRPr="003F24A5">
        <w:rPr>
          <w:rFonts w:ascii="Times New Roman" w:hAnsi="Times New Roman" w:cs="Times New Roman"/>
          <w:sz w:val="24"/>
          <w:szCs w:val="24"/>
        </w:rPr>
        <w:t>023-6825</w:t>
      </w:r>
      <w:r w:rsidR="00046A1A" w:rsidRPr="003F24A5">
        <w:rPr>
          <w:rFonts w:ascii="Times New Roman" w:hAnsi="Times New Roman" w:cs="Times New Roman"/>
          <w:sz w:val="24"/>
          <w:szCs w:val="24"/>
        </w:rPr>
        <w:t>0408</w:t>
      </w:r>
      <w:r w:rsidRPr="003F24A5">
        <w:rPr>
          <w:rFonts w:ascii="Times New Roman" w:hAnsi="Times New Roman" w:cs="Times New Roman"/>
          <w:sz w:val="24"/>
          <w:szCs w:val="24"/>
        </w:rPr>
        <w:t xml:space="preserve">  </w:t>
      </w:r>
      <w:r w:rsidRPr="003F24A5">
        <w:rPr>
          <w:rFonts w:ascii="Times New Roman" w:hAnsi="Times New Roman" w:cs="Times New Roman"/>
          <w:sz w:val="24"/>
          <w:szCs w:val="24"/>
        </w:rPr>
        <w:t>邮箱：</w:t>
      </w:r>
      <w:hyperlink r:id="rId8" w:history="1">
        <w:r w:rsidR="003F24A5" w:rsidRPr="007F2E53">
          <w:rPr>
            <w:rStyle w:val="a3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fangfl@swu.edu.cn</w:t>
        </w:r>
      </w:hyperlink>
      <w:r w:rsidR="003F24A5" w:rsidRPr="007F2E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1CE2" w:rsidRPr="00104924" w:rsidRDefault="003F24A5" w:rsidP="000148DE">
      <w:pPr>
        <w:spacing w:line="460" w:lineRule="exact"/>
        <w:ind w:leftChars="200" w:left="42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</w:rPr>
        <w:t>受理部门：</w:t>
      </w:r>
      <w:r w:rsidR="007F2E53" w:rsidRPr="00104924">
        <w:rPr>
          <w:rFonts w:hint="eastAsia"/>
          <w:sz w:val="24"/>
          <w:szCs w:val="24"/>
        </w:rPr>
        <w:t>西南大学农学与</w:t>
      </w:r>
      <w:r w:rsidR="007F2E53" w:rsidRPr="00104924">
        <w:rPr>
          <w:sz w:val="24"/>
          <w:szCs w:val="24"/>
        </w:rPr>
        <w:t>生物科技学院</w:t>
      </w:r>
      <w:r w:rsidR="007F2E53" w:rsidRPr="00104924">
        <w:rPr>
          <w:rFonts w:hint="eastAsia"/>
          <w:sz w:val="24"/>
          <w:szCs w:val="24"/>
        </w:rPr>
        <w:t>调剂复试</w:t>
      </w:r>
      <w:r w:rsidR="007F2E53" w:rsidRPr="00104924">
        <w:rPr>
          <w:sz w:val="24"/>
          <w:szCs w:val="24"/>
        </w:rPr>
        <w:t>录取工作</w:t>
      </w:r>
      <w:r w:rsidR="007F2E53" w:rsidRPr="00104924">
        <w:rPr>
          <w:rFonts w:hint="eastAsia"/>
          <w:sz w:val="24"/>
          <w:szCs w:val="24"/>
        </w:rPr>
        <w:t>督查</w:t>
      </w:r>
      <w:r w:rsidR="007F2E53" w:rsidRPr="00104924">
        <w:rPr>
          <w:sz w:val="24"/>
          <w:szCs w:val="24"/>
        </w:rPr>
        <w:t>检查小组</w:t>
      </w:r>
      <w:r w:rsidRPr="00104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4A5" w:rsidRDefault="003F24A5" w:rsidP="000148DE">
      <w:pPr>
        <w:spacing w:line="460" w:lineRule="exact"/>
        <w:ind w:leftChars="200" w:left="420"/>
        <w:rPr>
          <w:rFonts w:ascii="Times New Roman" w:hAnsi="Times New Roman" w:cs="Times New Roman"/>
          <w:sz w:val="24"/>
        </w:rPr>
      </w:pPr>
      <w:r w:rsidRPr="003F24A5">
        <w:rPr>
          <w:rFonts w:ascii="Times New Roman" w:hAnsi="Times New Roman" w:cs="Times New Roman"/>
          <w:sz w:val="24"/>
        </w:rPr>
        <w:t>受理地址：西南大学农学与生物科技学院</w:t>
      </w:r>
    </w:p>
    <w:p w:rsidR="003F24A5" w:rsidRPr="003F24A5" w:rsidRDefault="003F24A5" w:rsidP="000148DE">
      <w:pPr>
        <w:spacing w:line="460" w:lineRule="exact"/>
        <w:ind w:leftChars="200" w:left="420"/>
        <w:rPr>
          <w:rFonts w:ascii="Times New Roman" w:hAnsi="Times New Roman" w:cs="Times New Roman"/>
          <w:sz w:val="24"/>
        </w:rPr>
      </w:pPr>
    </w:p>
    <w:p w:rsidR="00C46DE5" w:rsidRPr="003F24A5" w:rsidRDefault="004D3B6B" w:rsidP="000148DE">
      <w:pPr>
        <w:spacing w:line="460" w:lineRule="exact"/>
        <w:ind w:firstLineChars="2100" w:firstLine="5040"/>
        <w:rPr>
          <w:rFonts w:ascii="Times New Roman" w:hAnsi="Times New Roman" w:cs="Times New Roman"/>
          <w:sz w:val="24"/>
          <w:szCs w:val="24"/>
        </w:rPr>
      </w:pPr>
      <w:r w:rsidRPr="003F24A5">
        <w:rPr>
          <w:rFonts w:ascii="Times New Roman" w:hAnsi="Times New Roman" w:cs="Times New Roman"/>
          <w:sz w:val="24"/>
          <w:szCs w:val="24"/>
        </w:rPr>
        <w:t>西南大学</w:t>
      </w:r>
      <w:r w:rsidR="00046A1A" w:rsidRPr="003F24A5">
        <w:rPr>
          <w:rFonts w:ascii="Times New Roman" w:hAnsi="Times New Roman" w:cs="Times New Roman"/>
          <w:sz w:val="24"/>
          <w:szCs w:val="24"/>
        </w:rPr>
        <w:t>农学与生物科技学院</w:t>
      </w:r>
    </w:p>
    <w:p w:rsidR="004D3B6B" w:rsidRPr="00B1759B" w:rsidRDefault="007C6DF3" w:rsidP="00B1759B">
      <w:pPr>
        <w:spacing w:line="460" w:lineRule="exact"/>
        <w:ind w:right="720"/>
        <w:jc w:val="right"/>
        <w:rPr>
          <w:rFonts w:ascii="Times New Roman" w:hAnsi="Times New Roman" w:cs="Times New Roman"/>
          <w:sz w:val="24"/>
          <w:szCs w:val="24"/>
        </w:rPr>
      </w:pPr>
      <w:r w:rsidRPr="00B1759B">
        <w:rPr>
          <w:rFonts w:hint="eastAsia"/>
          <w:sz w:val="24"/>
          <w:szCs w:val="24"/>
        </w:rPr>
        <w:t>2</w:t>
      </w:r>
      <w:r w:rsidRPr="00B1759B">
        <w:rPr>
          <w:sz w:val="24"/>
          <w:szCs w:val="24"/>
        </w:rPr>
        <w:t>019</w:t>
      </w:r>
      <w:r w:rsidR="003F24A5" w:rsidRPr="00B1759B">
        <w:rPr>
          <w:rFonts w:hint="eastAsia"/>
          <w:sz w:val="24"/>
          <w:szCs w:val="24"/>
        </w:rPr>
        <w:t>年</w:t>
      </w:r>
      <w:r w:rsidRPr="00B1759B">
        <w:rPr>
          <w:rFonts w:hint="eastAsia"/>
          <w:sz w:val="24"/>
          <w:szCs w:val="24"/>
        </w:rPr>
        <w:t>3</w:t>
      </w:r>
      <w:r w:rsidR="003F24A5" w:rsidRPr="00B1759B">
        <w:rPr>
          <w:sz w:val="24"/>
          <w:szCs w:val="24"/>
        </w:rPr>
        <w:t>月</w:t>
      </w:r>
      <w:r w:rsidRPr="00B1759B">
        <w:rPr>
          <w:rFonts w:hint="eastAsia"/>
          <w:sz w:val="24"/>
          <w:szCs w:val="24"/>
        </w:rPr>
        <w:t>2</w:t>
      </w:r>
      <w:r w:rsidRPr="00B1759B">
        <w:rPr>
          <w:sz w:val="24"/>
          <w:szCs w:val="24"/>
        </w:rPr>
        <w:t>1</w:t>
      </w:r>
      <w:r w:rsidR="003F24A5" w:rsidRPr="00B1759B">
        <w:rPr>
          <w:sz w:val="24"/>
          <w:szCs w:val="24"/>
        </w:rPr>
        <w:t>日</w:t>
      </w:r>
      <w:r w:rsidR="003F24A5" w:rsidRPr="00B1759B">
        <w:rPr>
          <w:rFonts w:hint="eastAsia"/>
          <w:sz w:val="24"/>
          <w:szCs w:val="24"/>
        </w:rPr>
        <w:t xml:space="preserve"> </w:t>
      </w:r>
      <w:r w:rsidR="004D3B6B" w:rsidRPr="00B1759B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4D3B6B" w:rsidRPr="00B17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6EA" w:rsidRDefault="007976EA" w:rsidP="005A6B76">
      <w:r>
        <w:separator/>
      </w:r>
    </w:p>
  </w:endnote>
  <w:endnote w:type="continuationSeparator" w:id="0">
    <w:p w:rsidR="007976EA" w:rsidRDefault="007976EA" w:rsidP="005A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6EA" w:rsidRDefault="007976EA" w:rsidP="005A6B76">
      <w:r>
        <w:separator/>
      </w:r>
    </w:p>
  </w:footnote>
  <w:footnote w:type="continuationSeparator" w:id="0">
    <w:p w:rsidR="007976EA" w:rsidRDefault="007976EA" w:rsidP="005A6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26"/>
    <w:rsid w:val="000030BE"/>
    <w:rsid w:val="000148DE"/>
    <w:rsid w:val="00015DEB"/>
    <w:rsid w:val="00041215"/>
    <w:rsid w:val="000446EE"/>
    <w:rsid w:val="00046A1A"/>
    <w:rsid w:val="00082512"/>
    <w:rsid w:val="000B7E61"/>
    <w:rsid w:val="00104924"/>
    <w:rsid w:val="00123BFB"/>
    <w:rsid w:val="0015332B"/>
    <w:rsid w:val="001E06BD"/>
    <w:rsid w:val="00207920"/>
    <w:rsid w:val="00214641"/>
    <w:rsid w:val="00280DA5"/>
    <w:rsid w:val="002A7069"/>
    <w:rsid w:val="0034731F"/>
    <w:rsid w:val="003766F4"/>
    <w:rsid w:val="003D2287"/>
    <w:rsid w:val="003F24A5"/>
    <w:rsid w:val="00416E35"/>
    <w:rsid w:val="004D3B6B"/>
    <w:rsid w:val="004E46F9"/>
    <w:rsid w:val="004F0EBB"/>
    <w:rsid w:val="00583BF2"/>
    <w:rsid w:val="005A6B76"/>
    <w:rsid w:val="00615733"/>
    <w:rsid w:val="006239B6"/>
    <w:rsid w:val="006409BF"/>
    <w:rsid w:val="00656AEC"/>
    <w:rsid w:val="006815D1"/>
    <w:rsid w:val="007534D7"/>
    <w:rsid w:val="0078561B"/>
    <w:rsid w:val="007976EA"/>
    <w:rsid w:val="007C6DF3"/>
    <w:rsid w:val="007E362E"/>
    <w:rsid w:val="007F2E53"/>
    <w:rsid w:val="00801EAE"/>
    <w:rsid w:val="00804483"/>
    <w:rsid w:val="008A65AB"/>
    <w:rsid w:val="008C1CE2"/>
    <w:rsid w:val="008C5B8F"/>
    <w:rsid w:val="008F1C59"/>
    <w:rsid w:val="00905AA5"/>
    <w:rsid w:val="009754E8"/>
    <w:rsid w:val="009F2498"/>
    <w:rsid w:val="00A14626"/>
    <w:rsid w:val="00A979F5"/>
    <w:rsid w:val="00AC6D9B"/>
    <w:rsid w:val="00B1759B"/>
    <w:rsid w:val="00BC3A95"/>
    <w:rsid w:val="00BD2980"/>
    <w:rsid w:val="00BE0650"/>
    <w:rsid w:val="00BF2F20"/>
    <w:rsid w:val="00C46DE5"/>
    <w:rsid w:val="00C544F6"/>
    <w:rsid w:val="00C91E2A"/>
    <w:rsid w:val="00D3262A"/>
    <w:rsid w:val="00D43356"/>
    <w:rsid w:val="00D67DDC"/>
    <w:rsid w:val="00D96CCE"/>
    <w:rsid w:val="00DB5BC5"/>
    <w:rsid w:val="00DC1DF2"/>
    <w:rsid w:val="00E328E1"/>
    <w:rsid w:val="00E52436"/>
    <w:rsid w:val="00F91093"/>
    <w:rsid w:val="00FB7697"/>
    <w:rsid w:val="00FF3569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95F99D-58BF-4FE5-A4D3-E4FA7B29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9F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A6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6B7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6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6B7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80DA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80DA5"/>
    <w:rPr>
      <w:sz w:val="18"/>
      <w:szCs w:val="18"/>
    </w:rPr>
  </w:style>
  <w:style w:type="paragraph" w:styleId="aa">
    <w:name w:val="Normal (Web)"/>
    <w:basedOn w:val="a"/>
    <w:uiPriority w:val="99"/>
    <w:unhideWhenUsed/>
    <w:rsid w:val="007856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rsid w:val="0078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gfl@sw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121461349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8791-A4B7-4AF1-B836-31E522CD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1746</Characters>
  <Application>Microsoft Office Word</Application>
  <DocSecurity>0</DocSecurity>
  <Lines>14</Lines>
  <Paragraphs>4</Paragraphs>
  <ScaleCrop>false</ScaleCrop>
  <Company>西南大学物理学院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</dc:creator>
  <cp:keywords/>
  <dc:description/>
  <cp:lastModifiedBy>ztq</cp:lastModifiedBy>
  <cp:revision>2</cp:revision>
  <cp:lastPrinted>2019-03-20T08:12:00Z</cp:lastPrinted>
  <dcterms:created xsi:type="dcterms:W3CDTF">2019-03-22T07:35:00Z</dcterms:created>
  <dcterms:modified xsi:type="dcterms:W3CDTF">2019-03-22T07:35:00Z</dcterms:modified>
</cp:coreProperties>
</file>